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B74A18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C1211A" w:rsidP="00BB5255">
      <w:pPr>
        <w:ind w:right="-1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Default="00451BFB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  <w:r w:rsidRPr="00D61E62">
        <w:rPr>
          <w:b/>
          <w:sz w:val="28"/>
          <w:szCs w:val="28"/>
        </w:rPr>
        <w:t>01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12</w:t>
      </w:r>
      <w:r w:rsidR="001C7F4D" w:rsidRPr="00D61E62">
        <w:rPr>
          <w:b/>
          <w:sz w:val="28"/>
          <w:szCs w:val="28"/>
        </w:rPr>
        <w:t>.</w:t>
      </w:r>
      <w:r w:rsidRPr="00D61E62">
        <w:rPr>
          <w:b/>
          <w:sz w:val="28"/>
          <w:szCs w:val="28"/>
        </w:rPr>
        <w:t>2015</w:t>
      </w:r>
      <w:r w:rsidR="00A679E3" w:rsidRPr="00D61E62">
        <w:rPr>
          <w:b/>
          <w:sz w:val="28"/>
          <w:szCs w:val="28"/>
        </w:rPr>
        <w:t>г.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A1530D" w:rsidRPr="00D61E62">
        <w:rPr>
          <w:b/>
          <w:sz w:val="28"/>
          <w:szCs w:val="28"/>
        </w:rPr>
        <w:t>№</w:t>
      </w:r>
      <w:r w:rsidR="008D775C" w:rsidRPr="00D61E62">
        <w:rPr>
          <w:b/>
          <w:sz w:val="28"/>
          <w:szCs w:val="28"/>
        </w:rPr>
        <w:t xml:space="preserve"> </w:t>
      </w:r>
      <w:r w:rsidR="00854D97">
        <w:rPr>
          <w:b/>
          <w:sz w:val="28"/>
          <w:szCs w:val="28"/>
        </w:rPr>
        <w:t>20</w:t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ab/>
      </w:r>
      <w:r w:rsidR="009E673C" w:rsidRPr="00D61E62">
        <w:rPr>
          <w:b/>
          <w:sz w:val="28"/>
          <w:szCs w:val="28"/>
        </w:rPr>
        <w:tab/>
      </w:r>
      <w:r w:rsidR="00DE73A3" w:rsidRPr="00D61E62">
        <w:rPr>
          <w:b/>
          <w:sz w:val="28"/>
          <w:szCs w:val="28"/>
        </w:rPr>
        <w:t xml:space="preserve">с. </w:t>
      </w:r>
      <w:r w:rsidR="00A679E3" w:rsidRPr="00D61E62">
        <w:rPr>
          <w:b/>
          <w:sz w:val="28"/>
          <w:szCs w:val="28"/>
        </w:rPr>
        <w:t>Ир</w:t>
      </w:r>
    </w:p>
    <w:p w:rsidR="00854D97" w:rsidRDefault="00854D97" w:rsidP="00A1530D">
      <w:pPr>
        <w:tabs>
          <w:tab w:val="left" w:pos="709"/>
          <w:tab w:val="left" w:pos="851"/>
        </w:tabs>
        <w:rPr>
          <w:b/>
          <w:sz w:val="28"/>
          <w:szCs w:val="28"/>
        </w:rPr>
      </w:pPr>
    </w:p>
    <w:p w:rsidR="00854D97" w:rsidRPr="00240C79" w:rsidRDefault="00854D97" w:rsidP="00240C79">
      <w:pPr>
        <w:tabs>
          <w:tab w:val="left" w:pos="709"/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240C79">
        <w:rPr>
          <w:b/>
          <w:sz w:val="28"/>
          <w:szCs w:val="28"/>
        </w:rPr>
        <w:t>Об административном регламенте по предоставлению муниципальной услуги «Предоставление решения о согласовании архитектурно-градостроительного облика объекта</w:t>
      </w:r>
      <w:r w:rsidRPr="00240C79">
        <w:rPr>
          <w:b/>
          <w:color w:val="000000"/>
          <w:sz w:val="28"/>
          <w:szCs w:val="28"/>
        </w:rPr>
        <w:t>»</w:t>
      </w:r>
    </w:p>
    <w:p w:rsidR="00854D97" w:rsidRPr="00240C79" w:rsidRDefault="00854D97" w:rsidP="00240C79">
      <w:pPr>
        <w:tabs>
          <w:tab w:val="left" w:pos="709"/>
          <w:tab w:val="left" w:pos="851"/>
        </w:tabs>
        <w:spacing w:line="360" w:lineRule="auto"/>
        <w:rPr>
          <w:sz w:val="28"/>
          <w:szCs w:val="28"/>
        </w:rPr>
      </w:pPr>
    </w:p>
    <w:p w:rsidR="00240C79" w:rsidRPr="00240C79" w:rsidRDefault="00240C79" w:rsidP="00240C79">
      <w:pPr>
        <w:tabs>
          <w:tab w:val="left" w:pos="720"/>
        </w:tabs>
        <w:autoSpaceDE w:val="0"/>
        <w:spacing w:line="360" w:lineRule="auto"/>
        <w:jc w:val="both"/>
        <w:rPr>
          <w:b/>
          <w:sz w:val="28"/>
          <w:szCs w:val="28"/>
        </w:rPr>
      </w:pPr>
      <w:r w:rsidRPr="00240C79"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Постановления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Правительства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РФ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от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30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апреля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2014 г.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№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 403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sz w:val="28"/>
          <w:szCs w:val="28"/>
        </w:rPr>
        <w:t>«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Об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исчерпывающем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перечне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процедур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в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сфере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жилищного</w:t>
      </w:r>
      <w:r w:rsidRPr="00240C79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rFonts w:cs="Arial"/>
          <w:color w:val="000000"/>
          <w:sz w:val="28"/>
          <w:szCs w:val="28"/>
          <w:shd w:val="clear" w:color="auto" w:fill="FFFFFF"/>
        </w:rPr>
        <w:t>строительства»,</w:t>
      </w:r>
      <w:r w:rsidRPr="00240C79"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40C79">
        <w:rPr>
          <w:sz w:val="28"/>
          <w:szCs w:val="28"/>
        </w:rPr>
        <w:t>руководствуясь Уставом сельского поселения</w:t>
      </w:r>
      <w:r>
        <w:rPr>
          <w:sz w:val="28"/>
          <w:szCs w:val="28"/>
        </w:rPr>
        <w:t xml:space="preserve"> </w:t>
      </w:r>
      <w:r w:rsidRPr="00240C79">
        <w:rPr>
          <w:b/>
          <w:sz w:val="28"/>
          <w:szCs w:val="28"/>
        </w:rPr>
        <w:t>ПОСТАНОВЛЯЮ:</w:t>
      </w:r>
    </w:p>
    <w:p w:rsidR="00240C79" w:rsidRPr="00240C79" w:rsidRDefault="00240C79" w:rsidP="00240C79">
      <w:pPr>
        <w:spacing w:line="360" w:lineRule="auto"/>
        <w:jc w:val="both"/>
        <w:rPr>
          <w:sz w:val="28"/>
          <w:szCs w:val="28"/>
        </w:rPr>
      </w:pPr>
      <w:r w:rsidRPr="00240C79">
        <w:rPr>
          <w:b/>
          <w:sz w:val="28"/>
          <w:szCs w:val="28"/>
        </w:rPr>
        <w:t>1.</w:t>
      </w:r>
      <w:r w:rsidRPr="00240C79">
        <w:rPr>
          <w:sz w:val="28"/>
          <w:szCs w:val="28"/>
        </w:rPr>
        <w:t xml:space="preserve"> Утвердить административный регламент предоставления муниципальной услуги «Предоставление решения о согласовании архитектурно-градостроительного облика объекта» в редакции согласно приложению.</w:t>
      </w:r>
    </w:p>
    <w:p w:rsidR="00240C79" w:rsidRPr="00240C79" w:rsidRDefault="00240C79" w:rsidP="00240C79">
      <w:pPr>
        <w:spacing w:line="360" w:lineRule="auto"/>
        <w:jc w:val="both"/>
        <w:rPr>
          <w:sz w:val="28"/>
          <w:szCs w:val="28"/>
        </w:rPr>
      </w:pPr>
      <w:r w:rsidRPr="00240C7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40C79">
        <w:rPr>
          <w:spacing w:val="5"/>
          <w:sz w:val="28"/>
          <w:szCs w:val="28"/>
        </w:rPr>
        <w:t>Обнародовать данное постановление путем вывешивания на доске объявлений.</w:t>
      </w:r>
    </w:p>
    <w:p w:rsidR="00240C79" w:rsidRPr="00240C79" w:rsidRDefault="00240C79" w:rsidP="00240C79">
      <w:pPr>
        <w:autoSpaceDE w:val="0"/>
        <w:spacing w:line="360" w:lineRule="auto"/>
        <w:jc w:val="both"/>
        <w:rPr>
          <w:spacing w:val="5"/>
          <w:sz w:val="28"/>
          <w:szCs w:val="28"/>
        </w:rPr>
      </w:pPr>
      <w:r w:rsidRPr="00240C79">
        <w:rPr>
          <w:b/>
          <w:sz w:val="28"/>
          <w:szCs w:val="28"/>
        </w:rPr>
        <w:t>3.</w:t>
      </w:r>
      <w:r w:rsidRPr="00240C79">
        <w:rPr>
          <w:sz w:val="28"/>
          <w:szCs w:val="28"/>
        </w:rPr>
        <w:t xml:space="preserve"> </w:t>
      </w:r>
      <w:r w:rsidRPr="00240C79">
        <w:rPr>
          <w:spacing w:val="5"/>
          <w:sz w:val="28"/>
          <w:szCs w:val="28"/>
        </w:rPr>
        <w:t>Постановление вступает в силу со дня его обнародования.</w:t>
      </w:r>
    </w:p>
    <w:p w:rsidR="00240C79" w:rsidRPr="00240C79" w:rsidRDefault="00240C79" w:rsidP="00240C79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0C79" w:rsidRDefault="00240C79" w:rsidP="00240C79">
      <w:pPr>
        <w:spacing w:line="360" w:lineRule="auto"/>
        <w:ind w:left="2160" w:hanging="2160"/>
        <w:jc w:val="both"/>
        <w:rPr>
          <w:b/>
          <w:sz w:val="28"/>
          <w:szCs w:val="28"/>
        </w:rPr>
      </w:pPr>
      <w:r w:rsidRPr="00240C79">
        <w:rPr>
          <w:b/>
          <w:sz w:val="28"/>
          <w:szCs w:val="28"/>
        </w:rPr>
        <w:t xml:space="preserve">Глава </w:t>
      </w:r>
    </w:p>
    <w:p w:rsidR="00A1530D" w:rsidRPr="00240C79" w:rsidRDefault="00240C79" w:rsidP="00240C79">
      <w:pPr>
        <w:spacing w:line="360" w:lineRule="auto"/>
        <w:ind w:left="2160" w:hanging="2160"/>
        <w:jc w:val="both"/>
        <w:rPr>
          <w:sz w:val="28"/>
          <w:szCs w:val="28"/>
        </w:rPr>
      </w:pPr>
      <w:proofErr w:type="spellStart"/>
      <w:r w:rsidRPr="00240C79">
        <w:rPr>
          <w:b/>
          <w:sz w:val="28"/>
          <w:szCs w:val="28"/>
        </w:rPr>
        <w:t>Ирского</w:t>
      </w:r>
      <w:proofErr w:type="spellEnd"/>
      <w:r w:rsidRPr="00240C79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40C79">
        <w:rPr>
          <w:b/>
          <w:sz w:val="28"/>
          <w:szCs w:val="28"/>
        </w:rPr>
        <w:t xml:space="preserve">В.Г. </w:t>
      </w:r>
      <w:proofErr w:type="spellStart"/>
      <w:r w:rsidRPr="00240C79">
        <w:rPr>
          <w:b/>
          <w:sz w:val="28"/>
          <w:szCs w:val="28"/>
        </w:rPr>
        <w:t>Кулумбеков</w:t>
      </w:r>
      <w:proofErr w:type="spellEnd"/>
    </w:p>
    <w:sectPr w:rsidR="00A1530D" w:rsidRPr="00240C79" w:rsidSect="00C1211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103124"/>
    <w:rsid w:val="001113FA"/>
    <w:rsid w:val="001543FC"/>
    <w:rsid w:val="001C7F4D"/>
    <w:rsid w:val="00240C79"/>
    <w:rsid w:val="002B7B12"/>
    <w:rsid w:val="003106C8"/>
    <w:rsid w:val="00451BFB"/>
    <w:rsid w:val="004F36F5"/>
    <w:rsid w:val="0054311E"/>
    <w:rsid w:val="005A49B3"/>
    <w:rsid w:val="00686E0F"/>
    <w:rsid w:val="006A21EF"/>
    <w:rsid w:val="007200C7"/>
    <w:rsid w:val="00754DF6"/>
    <w:rsid w:val="007F6EFD"/>
    <w:rsid w:val="00854D97"/>
    <w:rsid w:val="008D775C"/>
    <w:rsid w:val="00922E5C"/>
    <w:rsid w:val="00946D27"/>
    <w:rsid w:val="009663F3"/>
    <w:rsid w:val="009E648A"/>
    <w:rsid w:val="009E673C"/>
    <w:rsid w:val="00A038B4"/>
    <w:rsid w:val="00A1530D"/>
    <w:rsid w:val="00A46345"/>
    <w:rsid w:val="00A679E3"/>
    <w:rsid w:val="00A83BCA"/>
    <w:rsid w:val="00AB62F5"/>
    <w:rsid w:val="00B74A18"/>
    <w:rsid w:val="00BB16EF"/>
    <w:rsid w:val="00BB5255"/>
    <w:rsid w:val="00C1211A"/>
    <w:rsid w:val="00C35570"/>
    <w:rsid w:val="00D02393"/>
    <w:rsid w:val="00D464C4"/>
    <w:rsid w:val="00D51371"/>
    <w:rsid w:val="00D54DEB"/>
    <w:rsid w:val="00D61E62"/>
    <w:rsid w:val="00D625D7"/>
    <w:rsid w:val="00DE73A3"/>
    <w:rsid w:val="00E26EA0"/>
    <w:rsid w:val="00E40622"/>
    <w:rsid w:val="00ED30BD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satz-Standardschriftart">
    <w:name w:val="Absatz-Standardschriftart"/>
    <w:rsid w:val="00451BFB"/>
  </w:style>
  <w:style w:type="paragraph" w:customStyle="1" w:styleId="ConsNormal">
    <w:name w:val="ConsNormal"/>
    <w:rsid w:val="00240C79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sdongar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2</cp:revision>
  <cp:lastPrinted>2017-10-26T14:01:00Z</cp:lastPrinted>
  <dcterms:created xsi:type="dcterms:W3CDTF">2018-01-20T11:39:00Z</dcterms:created>
  <dcterms:modified xsi:type="dcterms:W3CDTF">2018-01-20T11:39:00Z</dcterms:modified>
</cp:coreProperties>
</file>