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3"/>
        <w:tblW w:w="10206" w:type="dxa"/>
        <w:tblBorders>
          <w:insideH w:val="single" w:sz="4" w:space="0" w:color="auto"/>
          <w:insideV w:val="single" w:sz="4" w:space="0" w:color="auto"/>
        </w:tblBorders>
        <w:tblLayout w:type="fixed"/>
        <w:tblLook w:val="0000"/>
      </w:tblPr>
      <w:tblGrid>
        <w:gridCol w:w="4077"/>
        <w:gridCol w:w="2127"/>
        <w:gridCol w:w="4002"/>
      </w:tblGrid>
      <w:tr w:rsidR="006A21EF" w:rsidRPr="008A3D54" w:rsidTr="006A21EF">
        <w:tc>
          <w:tcPr>
            <w:tcW w:w="4077" w:type="dxa"/>
            <w:tcBorders>
              <w:top w:val="nil"/>
              <w:right w:val="nil"/>
            </w:tcBorders>
          </w:tcPr>
          <w:p w:rsidR="006A21EF" w:rsidRPr="008A3D54" w:rsidRDefault="006A21EF" w:rsidP="00041720">
            <w:pPr>
              <w:jc w:val="center"/>
              <w:rPr>
                <w:color w:val="0000FF"/>
              </w:rPr>
            </w:pPr>
            <w:r w:rsidRPr="008A3D54">
              <w:rPr>
                <w:color w:val="0000FF"/>
              </w:rPr>
              <w:t xml:space="preserve">Уæрæсейы </w:t>
            </w:r>
            <w:proofErr w:type="spellStart"/>
            <w:r w:rsidRPr="008A3D54">
              <w:rPr>
                <w:color w:val="0000FF"/>
              </w:rPr>
              <w:t>Федераци</w:t>
            </w:r>
            <w:proofErr w:type="spellEnd"/>
          </w:p>
          <w:p w:rsidR="006A21EF" w:rsidRPr="008A3D54" w:rsidRDefault="006A21EF" w:rsidP="006A21EF">
            <w:pPr>
              <w:jc w:val="center"/>
              <w:rPr>
                <w:color w:val="0000FF"/>
              </w:rPr>
            </w:pPr>
            <w:r w:rsidRPr="008A3D54">
              <w:rPr>
                <w:color w:val="0000FF"/>
              </w:rPr>
              <w:t>Республикæ</w:t>
            </w:r>
          </w:p>
          <w:p w:rsidR="006A21EF" w:rsidRPr="008A3D54" w:rsidRDefault="006A21EF" w:rsidP="006A21EF">
            <w:pPr>
              <w:jc w:val="center"/>
              <w:rPr>
                <w:color w:val="0000FF"/>
              </w:rPr>
            </w:pPr>
            <w:r w:rsidRPr="008A3D54">
              <w:rPr>
                <w:color w:val="0000FF"/>
              </w:rPr>
              <w:t xml:space="preserve">Цæгат </w:t>
            </w:r>
            <w:proofErr w:type="spellStart"/>
            <w:r w:rsidRPr="008A3D54">
              <w:rPr>
                <w:color w:val="0000FF"/>
              </w:rPr>
              <w:t>Ирыстон</w:t>
            </w:r>
            <w:proofErr w:type="spellEnd"/>
            <w:r w:rsidRPr="008A3D54">
              <w:rPr>
                <w:color w:val="0000FF"/>
              </w:rPr>
              <w:t xml:space="preserve"> – </w:t>
            </w:r>
            <w:proofErr w:type="spellStart"/>
            <w:r w:rsidRPr="008A3D54">
              <w:rPr>
                <w:color w:val="0000FF"/>
              </w:rPr>
              <w:t>Алани</w:t>
            </w:r>
            <w:proofErr w:type="spellEnd"/>
          </w:p>
          <w:p w:rsidR="006A21EF" w:rsidRDefault="006A21EF" w:rsidP="006A21EF">
            <w:pPr>
              <w:jc w:val="center"/>
              <w:rPr>
                <w:color w:val="0000FF"/>
              </w:rPr>
            </w:pPr>
          </w:p>
          <w:p w:rsidR="006A21EF" w:rsidRDefault="006A21EF" w:rsidP="006A21EF">
            <w:pPr>
              <w:keepNext/>
              <w:jc w:val="center"/>
              <w:outlineLvl w:val="0"/>
              <w:rPr>
                <w:color w:val="0000FF"/>
                <w:sz w:val="28"/>
              </w:rPr>
            </w:pPr>
            <w:r w:rsidRPr="008A3D54">
              <w:rPr>
                <w:color w:val="0000FF"/>
                <w:sz w:val="28"/>
              </w:rPr>
              <w:t>Горæтгæрон район</w:t>
            </w:r>
            <w:r>
              <w:rPr>
                <w:color w:val="0000FF"/>
                <w:sz w:val="28"/>
              </w:rPr>
              <w:t xml:space="preserve">ы </w:t>
            </w:r>
          </w:p>
          <w:p w:rsidR="006A21EF" w:rsidRPr="008A3D54" w:rsidRDefault="006A21EF" w:rsidP="006A21EF">
            <w:pPr>
              <w:keepNext/>
              <w:jc w:val="center"/>
              <w:outlineLvl w:val="0"/>
              <w:rPr>
                <w:color w:val="0000FF"/>
                <w:sz w:val="28"/>
              </w:rPr>
            </w:pPr>
            <w:r>
              <w:rPr>
                <w:color w:val="0000FF"/>
                <w:sz w:val="28"/>
              </w:rPr>
              <w:t>Иры хъ</w:t>
            </w:r>
            <w:r w:rsidRPr="008A3D54">
              <w:rPr>
                <w:color w:val="0000FF"/>
                <w:sz w:val="28"/>
              </w:rPr>
              <w:t>æ</w:t>
            </w:r>
            <w:r>
              <w:rPr>
                <w:color w:val="0000FF"/>
                <w:sz w:val="28"/>
              </w:rPr>
              <w:t>уы</w:t>
            </w:r>
          </w:p>
          <w:p w:rsidR="006A21EF" w:rsidRPr="008A3D54" w:rsidRDefault="006A21EF" w:rsidP="00D84DF9">
            <w:pPr>
              <w:jc w:val="center"/>
              <w:rPr>
                <w:color w:val="0000FF"/>
              </w:rPr>
            </w:pPr>
          </w:p>
        </w:tc>
        <w:tc>
          <w:tcPr>
            <w:tcW w:w="2127" w:type="dxa"/>
            <w:tcBorders>
              <w:top w:val="nil"/>
              <w:left w:val="nil"/>
              <w:bottom w:val="nil"/>
              <w:right w:val="nil"/>
            </w:tcBorders>
          </w:tcPr>
          <w:p w:rsidR="006A21EF" w:rsidRPr="001B058F" w:rsidRDefault="00041720" w:rsidP="006A21EF">
            <w:pPr>
              <w:jc w:val="center"/>
            </w:pPr>
            <w:r>
              <w:rPr>
                <w:noProof/>
              </w:rPr>
              <w:drawing>
                <wp:inline distT="0" distB="0" distL="0" distR="0">
                  <wp:extent cx="695325" cy="695325"/>
                  <wp:effectExtent l="19050" t="0" r="9525"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2" w:type="dxa"/>
            <w:tcBorders>
              <w:left w:val="nil"/>
            </w:tcBorders>
          </w:tcPr>
          <w:p w:rsidR="006A21EF" w:rsidRPr="008A3D54" w:rsidRDefault="006A21EF" w:rsidP="006A21EF">
            <w:pPr>
              <w:jc w:val="center"/>
              <w:rPr>
                <w:color w:val="0000FF"/>
              </w:rPr>
            </w:pPr>
            <w:r w:rsidRPr="008A3D54">
              <w:rPr>
                <w:color w:val="0000FF"/>
              </w:rPr>
              <w:t>Российская Федерация</w:t>
            </w:r>
          </w:p>
          <w:p w:rsidR="006A21EF" w:rsidRPr="008A3D54" w:rsidRDefault="006A21EF" w:rsidP="006A21EF">
            <w:pPr>
              <w:jc w:val="center"/>
              <w:rPr>
                <w:color w:val="0000FF"/>
              </w:rPr>
            </w:pPr>
            <w:r w:rsidRPr="008A3D54">
              <w:rPr>
                <w:color w:val="0000FF"/>
              </w:rPr>
              <w:t>Республика</w:t>
            </w:r>
          </w:p>
          <w:p w:rsidR="006A21EF" w:rsidRPr="008A3D54" w:rsidRDefault="006A21EF" w:rsidP="006A21EF">
            <w:pPr>
              <w:jc w:val="center"/>
              <w:rPr>
                <w:color w:val="0000FF"/>
              </w:rPr>
            </w:pPr>
            <w:r w:rsidRPr="008A3D54">
              <w:rPr>
                <w:color w:val="0000FF"/>
              </w:rPr>
              <w:t>Северная Осетия – Алания</w:t>
            </w:r>
          </w:p>
          <w:p w:rsidR="006A21EF" w:rsidRPr="008A3D54" w:rsidRDefault="006A21EF" w:rsidP="006A21EF">
            <w:pPr>
              <w:jc w:val="center"/>
              <w:rPr>
                <w:color w:val="0000FF"/>
              </w:rPr>
            </w:pPr>
          </w:p>
          <w:p w:rsidR="00EE04E0" w:rsidRPr="00D84DF9" w:rsidRDefault="00EE04E0" w:rsidP="00EE04E0">
            <w:pPr>
              <w:tabs>
                <w:tab w:val="left" w:pos="2300"/>
              </w:tabs>
              <w:jc w:val="center"/>
              <w:rPr>
                <w:color w:val="0000CC"/>
                <w:sz w:val="28"/>
                <w:szCs w:val="28"/>
              </w:rPr>
            </w:pPr>
            <w:r w:rsidRPr="00D84DF9">
              <w:rPr>
                <w:color w:val="0000CC"/>
                <w:sz w:val="28"/>
                <w:szCs w:val="28"/>
              </w:rPr>
              <w:t>Пригородный район</w:t>
            </w:r>
          </w:p>
          <w:p w:rsidR="00EE04E0" w:rsidRPr="00D84DF9" w:rsidRDefault="00EE04E0" w:rsidP="00EE04E0">
            <w:pPr>
              <w:tabs>
                <w:tab w:val="left" w:pos="2300"/>
              </w:tabs>
              <w:jc w:val="center"/>
              <w:rPr>
                <w:color w:val="0000CC"/>
                <w:sz w:val="28"/>
                <w:szCs w:val="28"/>
              </w:rPr>
            </w:pPr>
            <w:r w:rsidRPr="00D84DF9">
              <w:rPr>
                <w:color w:val="0000CC"/>
                <w:sz w:val="28"/>
                <w:szCs w:val="28"/>
              </w:rPr>
              <w:t>Собрание Представителей</w:t>
            </w:r>
          </w:p>
          <w:p w:rsidR="00EE04E0" w:rsidRPr="00D84DF9" w:rsidRDefault="00EE04E0" w:rsidP="00EE04E0">
            <w:pPr>
              <w:tabs>
                <w:tab w:val="left" w:pos="2300"/>
              </w:tabs>
              <w:jc w:val="center"/>
              <w:rPr>
                <w:color w:val="0000CC"/>
                <w:sz w:val="28"/>
                <w:szCs w:val="28"/>
              </w:rPr>
            </w:pPr>
            <w:proofErr w:type="spellStart"/>
            <w:r w:rsidRPr="00D84DF9">
              <w:rPr>
                <w:color w:val="0000CC"/>
                <w:sz w:val="28"/>
                <w:szCs w:val="28"/>
              </w:rPr>
              <w:t>Ирского</w:t>
            </w:r>
            <w:proofErr w:type="spellEnd"/>
            <w:r w:rsidRPr="00D84DF9">
              <w:rPr>
                <w:color w:val="0000CC"/>
                <w:sz w:val="28"/>
                <w:szCs w:val="28"/>
              </w:rPr>
              <w:t xml:space="preserve"> сельского поселения</w:t>
            </w:r>
          </w:p>
          <w:p w:rsidR="006A21EF" w:rsidRPr="008A3D54" w:rsidRDefault="006A21EF" w:rsidP="006A21EF">
            <w:pPr>
              <w:keepNext/>
              <w:jc w:val="center"/>
              <w:outlineLvl w:val="1"/>
              <w:rPr>
                <w:color w:val="0000FF"/>
                <w:sz w:val="28"/>
              </w:rPr>
            </w:pPr>
            <w:r>
              <w:rPr>
                <w:color w:val="0000FF"/>
                <w:sz w:val="28"/>
              </w:rPr>
              <w:t xml:space="preserve"> </w:t>
            </w:r>
          </w:p>
        </w:tc>
      </w:tr>
    </w:tbl>
    <w:p w:rsidR="006A21EF" w:rsidRDefault="006A21EF" w:rsidP="00A1530D">
      <w:pPr>
        <w:rPr>
          <w:color w:val="0000FF"/>
          <w:u w:val="single"/>
        </w:rPr>
      </w:pPr>
    </w:p>
    <w:p w:rsidR="006A21EF" w:rsidRDefault="006A21EF" w:rsidP="00A1530D">
      <w:pPr>
        <w:rPr>
          <w:color w:val="0000FF"/>
          <w:u w:val="single"/>
        </w:rPr>
      </w:pPr>
    </w:p>
    <w:p w:rsidR="00A83BCA" w:rsidRPr="008A3D54" w:rsidRDefault="00B07B2E" w:rsidP="00A1530D">
      <w:r>
        <w:rPr>
          <w:noProof/>
        </w:rPr>
        <w:pict>
          <v:line id="_x0000_s1029" style="position:absolute;z-index:251658240;visibility:visible"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rPr>
        <w:pict>
          <v:line id="_x0000_s1028" style="position:absolute;z-index:251657216;visibility:visible"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A83BCA" w:rsidRPr="008B19A3" w:rsidRDefault="00A83BCA" w:rsidP="00A83BCA">
      <w:pPr>
        <w:ind w:left="-142" w:right="-568"/>
        <w:rPr>
          <w:color w:val="0000FF"/>
        </w:rPr>
      </w:pPr>
      <w:r w:rsidRPr="001B058F">
        <w:rPr>
          <w:color w:val="0000FF"/>
        </w:rPr>
        <w:t xml:space="preserve"> </w:t>
      </w:r>
      <w:r w:rsidRPr="004C344B">
        <w:rPr>
          <w:color w:val="0000FF"/>
        </w:rPr>
        <w:t xml:space="preserve">  </w:t>
      </w:r>
      <w:r w:rsidRPr="008769E4">
        <w:rPr>
          <w:color w:val="0000FF"/>
        </w:rPr>
        <w:t xml:space="preserve">     </w:t>
      </w:r>
      <w:r w:rsidRPr="001B058F">
        <w:rPr>
          <w:color w:val="0000FF"/>
        </w:rPr>
        <w:t xml:space="preserve"> </w:t>
      </w:r>
      <w:r>
        <w:rPr>
          <w:color w:val="0000FF"/>
        </w:rPr>
        <w:t>363131</w:t>
      </w:r>
      <w:r w:rsidRPr="008A3D54">
        <w:rPr>
          <w:color w:val="0000FF"/>
        </w:rPr>
        <w:t>, Республика Северная Осети</w:t>
      </w:r>
      <w:r>
        <w:rPr>
          <w:color w:val="0000FF"/>
        </w:rPr>
        <w:t>я – Алания, с. Ир, ул. Ф</w:t>
      </w:r>
      <w:r w:rsidRPr="008B19A3">
        <w:rPr>
          <w:color w:val="0000FF"/>
        </w:rPr>
        <w:t>.</w:t>
      </w:r>
      <w:r>
        <w:rPr>
          <w:color w:val="0000FF"/>
        </w:rPr>
        <w:t>Кастро</w:t>
      </w:r>
      <w:r w:rsidRPr="008B19A3">
        <w:rPr>
          <w:color w:val="0000FF"/>
        </w:rPr>
        <w:t xml:space="preserve">, </w:t>
      </w:r>
      <w:r>
        <w:rPr>
          <w:color w:val="0000FF"/>
        </w:rPr>
        <w:t>4</w:t>
      </w:r>
      <w:r w:rsidRPr="008B19A3">
        <w:rPr>
          <w:color w:val="0000FF"/>
        </w:rPr>
        <w:t xml:space="preserve">; </w:t>
      </w:r>
      <w:r>
        <w:rPr>
          <w:color w:val="0000FF"/>
        </w:rPr>
        <w:t>тел</w:t>
      </w:r>
      <w:r w:rsidRPr="008B19A3">
        <w:rPr>
          <w:color w:val="0000FF"/>
        </w:rPr>
        <w:t xml:space="preserve">./ </w:t>
      </w:r>
      <w:r>
        <w:rPr>
          <w:color w:val="0000FF"/>
        </w:rPr>
        <w:t>факс</w:t>
      </w:r>
      <w:r w:rsidRPr="008B19A3">
        <w:rPr>
          <w:color w:val="0000FF"/>
        </w:rPr>
        <w:t>: 8(86738) 2-</w:t>
      </w:r>
      <w:r>
        <w:rPr>
          <w:color w:val="0000FF"/>
        </w:rPr>
        <w:t>40</w:t>
      </w:r>
      <w:r w:rsidRPr="008B19A3">
        <w:rPr>
          <w:color w:val="0000FF"/>
        </w:rPr>
        <w:t>-8</w:t>
      </w:r>
      <w:r>
        <w:rPr>
          <w:color w:val="0000FF"/>
        </w:rPr>
        <w:t>1</w:t>
      </w:r>
      <w:r w:rsidRPr="008B19A3">
        <w:rPr>
          <w:color w:val="0000FF"/>
        </w:rPr>
        <w:t xml:space="preserve">; </w:t>
      </w:r>
      <w:r>
        <w:rPr>
          <w:color w:val="0000FF"/>
        </w:rPr>
        <w:t>2</w:t>
      </w:r>
      <w:r w:rsidRPr="008B19A3">
        <w:rPr>
          <w:color w:val="0000FF"/>
        </w:rPr>
        <w:t>-</w:t>
      </w:r>
      <w:r>
        <w:rPr>
          <w:color w:val="0000FF"/>
        </w:rPr>
        <w:t>40</w:t>
      </w:r>
      <w:r w:rsidRPr="008B19A3">
        <w:rPr>
          <w:color w:val="0000FF"/>
        </w:rPr>
        <w:t>-</w:t>
      </w:r>
      <w:r>
        <w:rPr>
          <w:color w:val="0000FF"/>
        </w:rPr>
        <w:t>22</w:t>
      </w:r>
      <w:r w:rsidRPr="008B19A3">
        <w:rPr>
          <w:color w:val="0000FF"/>
        </w:rPr>
        <w:t>,</w:t>
      </w:r>
    </w:p>
    <w:p w:rsidR="00A83BCA" w:rsidRPr="00EE04E0" w:rsidRDefault="00A83BCA" w:rsidP="00A83BCA">
      <w:pPr>
        <w:spacing w:line="480" w:lineRule="auto"/>
        <w:jc w:val="center"/>
      </w:pPr>
      <w:r w:rsidRPr="00EE04E0">
        <w:rPr>
          <w:color w:val="0000FF"/>
          <w:u w:val="single"/>
        </w:rPr>
        <w:t xml:space="preserve">  </w:t>
      </w:r>
      <w:hyperlink r:id="rId7" w:history="1">
        <w:r w:rsidRPr="003D725E">
          <w:rPr>
            <w:rStyle w:val="a3"/>
            <w:lang w:val="en-US"/>
          </w:rPr>
          <w:t>http</w:t>
        </w:r>
        <w:r w:rsidRPr="00EE04E0">
          <w:rPr>
            <w:rStyle w:val="a3"/>
          </w:rPr>
          <w:t>://</w:t>
        </w:r>
        <w:r w:rsidRPr="003D725E">
          <w:rPr>
            <w:rStyle w:val="a3"/>
            <w:lang w:val="en-US"/>
          </w:rPr>
          <w:t>www</w:t>
        </w:r>
        <w:r w:rsidRPr="00EE04E0">
          <w:rPr>
            <w:rStyle w:val="a3"/>
          </w:rPr>
          <w:t>.</w:t>
        </w:r>
        <w:r>
          <w:rPr>
            <w:rStyle w:val="a3"/>
            <w:lang w:val="en-US"/>
          </w:rPr>
          <w:t>rso</w:t>
        </w:r>
        <w:r w:rsidRPr="00EE04E0">
          <w:rPr>
            <w:rStyle w:val="a3"/>
          </w:rPr>
          <w:t>-</w:t>
        </w:r>
        <w:r>
          <w:rPr>
            <w:rStyle w:val="a3"/>
            <w:lang w:val="en-US"/>
          </w:rPr>
          <w:t>ir</w:t>
        </w:r>
        <w:r w:rsidRPr="00EE04E0">
          <w:rPr>
            <w:rStyle w:val="a3"/>
          </w:rPr>
          <w:t>.</w:t>
        </w:r>
        <w:r w:rsidRPr="003D725E">
          <w:rPr>
            <w:rStyle w:val="a3"/>
            <w:lang w:val="en-US"/>
          </w:rPr>
          <w:t>ru</w:t>
        </w:r>
      </w:hyperlink>
      <w:r w:rsidRPr="00EE04E0">
        <w:rPr>
          <w:color w:val="0000FF"/>
        </w:rPr>
        <w:t xml:space="preserve">, </w:t>
      </w:r>
      <w:r w:rsidRPr="008A3D54">
        <w:rPr>
          <w:color w:val="0000FF"/>
          <w:lang w:val="en-US"/>
        </w:rPr>
        <w:t>e</w:t>
      </w:r>
      <w:r w:rsidRPr="00EE04E0">
        <w:rPr>
          <w:color w:val="0000FF"/>
        </w:rPr>
        <w:t>-</w:t>
      </w:r>
      <w:r w:rsidRPr="008A3D54">
        <w:rPr>
          <w:color w:val="0000FF"/>
          <w:lang w:val="en-US"/>
        </w:rPr>
        <w:t>mail</w:t>
      </w:r>
      <w:r w:rsidRPr="00EE04E0">
        <w:rPr>
          <w:color w:val="0000FF"/>
        </w:rPr>
        <w:t xml:space="preserve">: </w:t>
      </w:r>
      <w:r>
        <w:rPr>
          <w:color w:val="0000FF"/>
          <w:lang w:val="en-US"/>
        </w:rPr>
        <w:t>ams</w:t>
      </w:r>
      <w:r w:rsidRPr="00EE04E0">
        <w:rPr>
          <w:color w:val="0000FF"/>
        </w:rPr>
        <w:t>_</w:t>
      </w:r>
      <w:r>
        <w:rPr>
          <w:color w:val="0000FF"/>
          <w:lang w:val="en-US"/>
        </w:rPr>
        <w:t>ir</w:t>
      </w:r>
      <w:r w:rsidRPr="00EE04E0">
        <w:rPr>
          <w:color w:val="0000FF"/>
        </w:rPr>
        <w:t>@</w:t>
      </w:r>
      <w:r>
        <w:rPr>
          <w:color w:val="0000FF"/>
          <w:lang w:val="en-US"/>
        </w:rPr>
        <w:t>mail</w:t>
      </w:r>
      <w:r w:rsidRPr="00EE04E0">
        <w:rPr>
          <w:color w:val="0000FF"/>
        </w:rPr>
        <w:t>.</w:t>
      </w:r>
      <w:r>
        <w:rPr>
          <w:color w:val="0000FF"/>
          <w:lang w:val="en-US"/>
        </w:rPr>
        <w:t>ru</w:t>
      </w:r>
    </w:p>
    <w:p w:rsidR="00A1530D" w:rsidRPr="00EE04E0" w:rsidRDefault="00A1530D" w:rsidP="00A83BCA">
      <w:pPr>
        <w:tabs>
          <w:tab w:val="left" w:pos="5700"/>
        </w:tabs>
        <w:rPr>
          <w:color w:val="0000FF"/>
        </w:rPr>
      </w:pPr>
    </w:p>
    <w:p w:rsidR="00A1530D" w:rsidRPr="00EE04E0" w:rsidRDefault="00A1530D" w:rsidP="00A1530D">
      <w:pPr>
        <w:tabs>
          <w:tab w:val="left" w:pos="4275"/>
          <w:tab w:val="center" w:pos="5078"/>
        </w:tabs>
      </w:pPr>
    </w:p>
    <w:p w:rsidR="00A1530D" w:rsidRPr="00EE04E0" w:rsidRDefault="00A1530D" w:rsidP="00A1530D">
      <w:pPr>
        <w:ind w:right="471"/>
        <w:jc w:val="center"/>
        <w:rPr>
          <w:b/>
          <w:sz w:val="28"/>
        </w:rPr>
      </w:pPr>
    </w:p>
    <w:p w:rsidR="00A1530D" w:rsidRDefault="00406E1F" w:rsidP="00A1530D">
      <w:pPr>
        <w:ind w:right="471"/>
        <w:jc w:val="center"/>
        <w:rPr>
          <w:b/>
          <w:sz w:val="28"/>
        </w:rPr>
      </w:pPr>
      <w:r>
        <w:rPr>
          <w:b/>
          <w:sz w:val="28"/>
        </w:rPr>
        <w:t>РЕШЕНИЕ</w:t>
      </w:r>
    </w:p>
    <w:p w:rsidR="00406E1F" w:rsidRDefault="00406E1F" w:rsidP="00A1530D">
      <w:pPr>
        <w:ind w:right="471"/>
        <w:jc w:val="center"/>
        <w:rPr>
          <w:b/>
          <w:sz w:val="28"/>
        </w:rPr>
      </w:pPr>
    </w:p>
    <w:p w:rsidR="00406E1F" w:rsidRDefault="00406E1F" w:rsidP="00406E1F">
      <w:pPr>
        <w:jc w:val="center"/>
        <w:rPr>
          <w:b/>
          <w:sz w:val="28"/>
          <w:szCs w:val="28"/>
        </w:rPr>
      </w:pPr>
      <w:r w:rsidRPr="00C53E2B">
        <w:rPr>
          <w:b/>
          <w:sz w:val="28"/>
          <w:szCs w:val="28"/>
        </w:rPr>
        <w:t xml:space="preserve">Собрания представителей муниципального образования </w:t>
      </w:r>
    </w:p>
    <w:p w:rsidR="00406E1F" w:rsidRDefault="00406E1F" w:rsidP="00406E1F">
      <w:pPr>
        <w:jc w:val="center"/>
        <w:rPr>
          <w:b/>
          <w:sz w:val="28"/>
          <w:szCs w:val="28"/>
        </w:rPr>
      </w:pPr>
      <w:proofErr w:type="spellStart"/>
      <w:r w:rsidRPr="00C53E2B">
        <w:rPr>
          <w:b/>
          <w:sz w:val="28"/>
          <w:szCs w:val="28"/>
        </w:rPr>
        <w:t>Ирского</w:t>
      </w:r>
      <w:proofErr w:type="spellEnd"/>
      <w:r w:rsidRPr="00C53E2B">
        <w:rPr>
          <w:b/>
          <w:sz w:val="28"/>
          <w:szCs w:val="28"/>
        </w:rPr>
        <w:t xml:space="preserve"> сельского поселения Пригородного района </w:t>
      </w:r>
    </w:p>
    <w:p w:rsidR="00406E1F" w:rsidRDefault="00406E1F" w:rsidP="00406E1F">
      <w:pPr>
        <w:ind w:right="471"/>
        <w:jc w:val="center"/>
        <w:rPr>
          <w:b/>
          <w:sz w:val="28"/>
          <w:szCs w:val="28"/>
        </w:rPr>
      </w:pPr>
      <w:r w:rsidRPr="00C53E2B">
        <w:rPr>
          <w:b/>
          <w:sz w:val="28"/>
          <w:szCs w:val="28"/>
        </w:rPr>
        <w:t>Республики Северная Осетия-Алания</w:t>
      </w:r>
    </w:p>
    <w:p w:rsidR="00406E1F" w:rsidRDefault="00406E1F" w:rsidP="00406E1F">
      <w:pPr>
        <w:ind w:right="471"/>
        <w:jc w:val="center"/>
        <w:rPr>
          <w:b/>
          <w:sz w:val="28"/>
          <w:szCs w:val="28"/>
        </w:rPr>
      </w:pPr>
    </w:p>
    <w:p w:rsidR="00406E1F" w:rsidRPr="00406E1F" w:rsidRDefault="00406E1F" w:rsidP="00406E1F">
      <w:pPr>
        <w:pStyle w:val="a7"/>
        <w:shd w:val="clear" w:color="auto" w:fill="FFFFFF"/>
        <w:spacing w:before="0" w:beforeAutospacing="0" w:after="0" w:afterAutospacing="0" w:line="320" w:lineRule="atLeast"/>
        <w:jc w:val="center"/>
        <w:rPr>
          <w:b/>
          <w:sz w:val="32"/>
          <w:szCs w:val="32"/>
        </w:rPr>
      </w:pPr>
      <w:r w:rsidRPr="00406E1F">
        <w:rPr>
          <w:b/>
          <w:bCs/>
          <w:spacing w:val="9"/>
          <w:sz w:val="32"/>
          <w:szCs w:val="32"/>
        </w:rPr>
        <w:t>«</w:t>
      </w:r>
      <w:r w:rsidR="00E359F5" w:rsidRPr="00406E1F">
        <w:rPr>
          <w:b/>
          <w:bCs/>
          <w:spacing w:val="9"/>
          <w:sz w:val="32"/>
          <w:szCs w:val="32"/>
        </w:rPr>
        <w:t xml:space="preserve">Об утверждении положения о бюджетном процессе в </w:t>
      </w:r>
      <w:proofErr w:type="spellStart"/>
      <w:r w:rsidR="00E359F5" w:rsidRPr="00406E1F">
        <w:rPr>
          <w:b/>
          <w:bCs/>
          <w:spacing w:val="9"/>
          <w:sz w:val="32"/>
          <w:szCs w:val="32"/>
        </w:rPr>
        <w:t>Ирском</w:t>
      </w:r>
      <w:proofErr w:type="spellEnd"/>
      <w:r w:rsidR="00E359F5" w:rsidRPr="00406E1F">
        <w:rPr>
          <w:b/>
          <w:bCs/>
          <w:spacing w:val="9"/>
          <w:sz w:val="32"/>
          <w:szCs w:val="32"/>
        </w:rPr>
        <w:t xml:space="preserve"> сельском поселении</w:t>
      </w:r>
      <w:r w:rsidRPr="00406E1F">
        <w:rPr>
          <w:b/>
          <w:bCs/>
          <w:spacing w:val="9"/>
          <w:sz w:val="32"/>
          <w:szCs w:val="32"/>
        </w:rPr>
        <w:t>»</w:t>
      </w:r>
    </w:p>
    <w:p w:rsidR="00406E1F" w:rsidRPr="00406E1F" w:rsidRDefault="00406E1F" w:rsidP="00406E1F">
      <w:pPr>
        <w:ind w:right="471"/>
        <w:jc w:val="center"/>
        <w:rPr>
          <w:b/>
          <w:sz w:val="28"/>
        </w:rPr>
      </w:pPr>
    </w:p>
    <w:p w:rsidR="00A1530D" w:rsidRPr="00041720" w:rsidRDefault="00A1530D" w:rsidP="00A1530D">
      <w:pPr>
        <w:jc w:val="center"/>
        <w:rPr>
          <w:b/>
          <w:sz w:val="28"/>
        </w:rPr>
      </w:pPr>
    </w:p>
    <w:p w:rsidR="00A1530D" w:rsidRPr="00406E1F" w:rsidRDefault="00406E1F" w:rsidP="00A1530D">
      <w:pPr>
        <w:tabs>
          <w:tab w:val="left" w:pos="709"/>
          <w:tab w:val="left" w:pos="851"/>
        </w:tabs>
        <w:rPr>
          <w:b/>
          <w:sz w:val="28"/>
          <w:szCs w:val="28"/>
        </w:rPr>
      </w:pPr>
      <w:r w:rsidRPr="00406E1F">
        <w:rPr>
          <w:b/>
          <w:sz w:val="28"/>
          <w:szCs w:val="28"/>
        </w:rPr>
        <w:t>30</w:t>
      </w:r>
      <w:r w:rsidR="001C7F4D" w:rsidRPr="00406E1F">
        <w:rPr>
          <w:b/>
          <w:sz w:val="28"/>
          <w:szCs w:val="28"/>
        </w:rPr>
        <w:t>.10.</w:t>
      </w:r>
      <w:r w:rsidR="00A679E3" w:rsidRPr="00406E1F">
        <w:rPr>
          <w:b/>
          <w:sz w:val="28"/>
          <w:szCs w:val="28"/>
        </w:rPr>
        <w:t xml:space="preserve"> 201</w:t>
      </w:r>
      <w:r w:rsidRPr="00406E1F">
        <w:rPr>
          <w:b/>
          <w:sz w:val="28"/>
          <w:szCs w:val="28"/>
        </w:rPr>
        <w:t>5</w:t>
      </w:r>
      <w:r w:rsidR="00A679E3" w:rsidRPr="00406E1F">
        <w:rPr>
          <w:b/>
          <w:sz w:val="28"/>
          <w:szCs w:val="28"/>
        </w:rPr>
        <w:t xml:space="preserve"> г.</w:t>
      </w:r>
      <w:r w:rsidR="00DE73A3" w:rsidRPr="00406E1F">
        <w:rPr>
          <w:b/>
          <w:sz w:val="28"/>
          <w:szCs w:val="28"/>
        </w:rPr>
        <w:tab/>
      </w:r>
      <w:r w:rsidR="00DE73A3" w:rsidRPr="00406E1F">
        <w:rPr>
          <w:b/>
          <w:sz w:val="28"/>
          <w:szCs w:val="28"/>
        </w:rPr>
        <w:tab/>
      </w:r>
      <w:r w:rsidR="00DE73A3" w:rsidRPr="00406E1F">
        <w:rPr>
          <w:b/>
          <w:sz w:val="28"/>
          <w:szCs w:val="28"/>
        </w:rPr>
        <w:tab/>
      </w:r>
      <w:r w:rsidR="00DE73A3" w:rsidRPr="00406E1F">
        <w:rPr>
          <w:b/>
          <w:sz w:val="28"/>
          <w:szCs w:val="28"/>
        </w:rPr>
        <w:tab/>
      </w:r>
      <w:r w:rsidR="00A1530D" w:rsidRPr="00406E1F">
        <w:rPr>
          <w:b/>
          <w:sz w:val="28"/>
          <w:szCs w:val="28"/>
        </w:rPr>
        <w:t>№</w:t>
      </w:r>
      <w:r w:rsidRPr="00406E1F">
        <w:rPr>
          <w:b/>
          <w:sz w:val="28"/>
          <w:szCs w:val="28"/>
        </w:rPr>
        <w:t xml:space="preserve"> 11</w:t>
      </w:r>
      <w:r w:rsidR="00DE73A3" w:rsidRPr="00406E1F">
        <w:rPr>
          <w:b/>
          <w:sz w:val="28"/>
          <w:szCs w:val="28"/>
        </w:rPr>
        <w:tab/>
      </w:r>
      <w:r w:rsidR="00DE73A3" w:rsidRPr="00406E1F">
        <w:rPr>
          <w:b/>
          <w:sz w:val="28"/>
          <w:szCs w:val="28"/>
        </w:rPr>
        <w:tab/>
      </w:r>
      <w:r w:rsidR="00DE73A3" w:rsidRPr="00406E1F">
        <w:rPr>
          <w:b/>
          <w:sz w:val="28"/>
          <w:szCs w:val="28"/>
        </w:rPr>
        <w:tab/>
      </w:r>
      <w:r w:rsidR="00DE73A3" w:rsidRPr="00406E1F">
        <w:rPr>
          <w:b/>
          <w:sz w:val="28"/>
          <w:szCs w:val="28"/>
        </w:rPr>
        <w:tab/>
      </w:r>
      <w:r w:rsidR="00DE73A3" w:rsidRPr="00406E1F">
        <w:rPr>
          <w:b/>
          <w:sz w:val="28"/>
          <w:szCs w:val="28"/>
        </w:rPr>
        <w:tab/>
      </w:r>
      <w:r w:rsidR="00DE73A3" w:rsidRPr="00406E1F">
        <w:rPr>
          <w:b/>
          <w:sz w:val="28"/>
          <w:szCs w:val="28"/>
        </w:rPr>
        <w:tab/>
        <w:t xml:space="preserve">   с. </w:t>
      </w:r>
      <w:r w:rsidR="00A679E3" w:rsidRPr="00406E1F">
        <w:rPr>
          <w:b/>
          <w:sz w:val="28"/>
          <w:szCs w:val="28"/>
        </w:rPr>
        <w:t>Ир</w:t>
      </w:r>
    </w:p>
    <w:p w:rsidR="00A1530D" w:rsidRPr="00DE73A3" w:rsidRDefault="00A1530D" w:rsidP="00A1530D">
      <w:pPr>
        <w:rPr>
          <w:sz w:val="28"/>
        </w:rPr>
      </w:pPr>
    </w:p>
    <w:p w:rsidR="00A1530D" w:rsidRDefault="00A1530D" w:rsidP="00A1530D">
      <w:pPr>
        <w:pStyle w:val="a7"/>
        <w:shd w:val="clear" w:color="auto" w:fill="FFFFFF"/>
        <w:spacing w:before="0" w:beforeAutospacing="0" w:after="0" w:afterAutospacing="0"/>
        <w:ind w:firstLine="426"/>
        <w:jc w:val="center"/>
        <w:textAlignment w:val="baseline"/>
        <w:rPr>
          <w:b/>
          <w:bCs/>
          <w:color w:val="000000"/>
          <w:sz w:val="28"/>
          <w:szCs w:val="28"/>
          <w:bdr w:val="none" w:sz="0" w:space="0" w:color="auto" w:frame="1"/>
        </w:rPr>
      </w:pPr>
    </w:p>
    <w:p w:rsidR="00A1530D" w:rsidRDefault="00A1530D" w:rsidP="00A1530D">
      <w:pPr>
        <w:pStyle w:val="a7"/>
        <w:shd w:val="clear" w:color="auto" w:fill="FFFFFF"/>
        <w:spacing w:before="0" w:beforeAutospacing="0" w:after="0" w:afterAutospacing="0"/>
        <w:jc w:val="both"/>
        <w:textAlignment w:val="baseline"/>
        <w:rPr>
          <w:color w:val="000000"/>
          <w:sz w:val="28"/>
          <w:szCs w:val="28"/>
        </w:rPr>
      </w:pPr>
    </w:p>
    <w:p w:rsidR="00406E1F" w:rsidRDefault="00406E1F" w:rsidP="00406E1F">
      <w:pPr>
        <w:pStyle w:val="a7"/>
        <w:shd w:val="clear" w:color="auto" w:fill="FFFFFF"/>
        <w:spacing w:before="0" w:beforeAutospacing="0" w:after="0" w:afterAutospacing="0" w:line="320" w:lineRule="atLeast"/>
        <w:jc w:val="both"/>
        <w:rPr>
          <w:spacing w:val="9"/>
          <w:sz w:val="28"/>
          <w:szCs w:val="28"/>
        </w:rPr>
      </w:pPr>
      <w:r w:rsidRPr="0018086E">
        <w:rPr>
          <w:spacing w:val="9"/>
          <w:sz w:val="28"/>
          <w:szCs w:val="28"/>
        </w:rPr>
        <w:t>В соответствии с Бюджетным</w:t>
      </w:r>
      <w:r>
        <w:rPr>
          <w:rStyle w:val="apple-converted-space"/>
          <w:spacing w:val="9"/>
          <w:sz w:val="28"/>
          <w:szCs w:val="28"/>
        </w:rPr>
        <w:t xml:space="preserve"> </w:t>
      </w:r>
      <w:r w:rsidRPr="00406E1F">
        <w:rPr>
          <w:spacing w:val="9"/>
          <w:sz w:val="28"/>
          <w:szCs w:val="28"/>
        </w:rPr>
        <w:t>кодексом</w:t>
      </w:r>
      <w:r>
        <w:rPr>
          <w:rStyle w:val="apple-converted-space"/>
          <w:spacing w:val="9"/>
          <w:sz w:val="28"/>
          <w:szCs w:val="28"/>
        </w:rPr>
        <w:t xml:space="preserve"> </w:t>
      </w:r>
      <w:r w:rsidRPr="0018086E">
        <w:rPr>
          <w:spacing w:val="9"/>
          <w:sz w:val="28"/>
          <w:szCs w:val="28"/>
        </w:rPr>
        <w:t>Российской Федерации, Федеральным</w:t>
      </w:r>
      <w:r>
        <w:rPr>
          <w:rStyle w:val="apple-converted-space"/>
          <w:spacing w:val="9"/>
          <w:sz w:val="28"/>
          <w:szCs w:val="28"/>
        </w:rPr>
        <w:t xml:space="preserve"> </w:t>
      </w:r>
      <w:r w:rsidRPr="00406E1F">
        <w:rPr>
          <w:spacing w:val="9"/>
          <w:sz w:val="28"/>
          <w:szCs w:val="28"/>
        </w:rPr>
        <w:t>законом</w:t>
      </w:r>
      <w:r>
        <w:rPr>
          <w:spacing w:val="9"/>
          <w:sz w:val="28"/>
          <w:szCs w:val="28"/>
        </w:rPr>
        <w:t xml:space="preserve"> </w:t>
      </w:r>
      <w:r w:rsidRPr="0018086E">
        <w:rPr>
          <w:spacing w:val="9"/>
          <w:sz w:val="28"/>
          <w:szCs w:val="28"/>
        </w:rPr>
        <w:t>от 6 октября 2003 года № 131-ФЗ «Об общих принципах организации местного самоуправления в Российской Федерации»,</w:t>
      </w:r>
      <w:r>
        <w:rPr>
          <w:spacing w:val="9"/>
          <w:sz w:val="28"/>
          <w:szCs w:val="28"/>
        </w:rPr>
        <w:t xml:space="preserve"> Уставом </w:t>
      </w:r>
      <w:r w:rsidRPr="0018086E">
        <w:rPr>
          <w:spacing w:val="9"/>
          <w:sz w:val="28"/>
          <w:szCs w:val="28"/>
        </w:rPr>
        <w:t>Собрани</w:t>
      </w:r>
      <w:r>
        <w:rPr>
          <w:spacing w:val="9"/>
          <w:sz w:val="28"/>
          <w:szCs w:val="28"/>
        </w:rPr>
        <w:t>я</w:t>
      </w:r>
      <w:r w:rsidRPr="0018086E">
        <w:rPr>
          <w:spacing w:val="9"/>
          <w:sz w:val="28"/>
          <w:szCs w:val="28"/>
        </w:rPr>
        <w:t xml:space="preserve"> представителей </w:t>
      </w:r>
      <w:proofErr w:type="spellStart"/>
      <w:r w:rsidRPr="0018086E">
        <w:rPr>
          <w:spacing w:val="9"/>
          <w:sz w:val="28"/>
          <w:szCs w:val="28"/>
        </w:rPr>
        <w:t>Ирского</w:t>
      </w:r>
      <w:proofErr w:type="spellEnd"/>
      <w:r w:rsidRPr="0018086E">
        <w:rPr>
          <w:spacing w:val="9"/>
          <w:sz w:val="28"/>
          <w:szCs w:val="28"/>
        </w:rPr>
        <w:t xml:space="preserve"> сельского поселения муниципального</w:t>
      </w:r>
      <w:r>
        <w:rPr>
          <w:spacing w:val="9"/>
          <w:sz w:val="28"/>
          <w:szCs w:val="28"/>
        </w:rPr>
        <w:t xml:space="preserve"> образования – Пригородный район</w:t>
      </w:r>
      <w:r w:rsidRPr="0018086E">
        <w:rPr>
          <w:spacing w:val="9"/>
          <w:sz w:val="28"/>
          <w:szCs w:val="28"/>
        </w:rPr>
        <w:t xml:space="preserve"> </w:t>
      </w:r>
    </w:p>
    <w:p w:rsidR="00406E1F" w:rsidRDefault="00406E1F" w:rsidP="00406E1F">
      <w:pPr>
        <w:pStyle w:val="a7"/>
        <w:shd w:val="clear" w:color="auto" w:fill="FFFFFF"/>
        <w:spacing w:before="0" w:beforeAutospacing="0" w:after="0" w:afterAutospacing="0" w:line="320" w:lineRule="atLeast"/>
        <w:jc w:val="both"/>
        <w:rPr>
          <w:spacing w:val="9"/>
          <w:sz w:val="28"/>
          <w:szCs w:val="28"/>
        </w:rPr>
      </w:pPr>
      <w:r w:rsidRPr="0018086E">
        <w:rPr>
          <w:spacing w:val="9"/>
          <w:sz w:val="28"/>
          <w:szCs w:val="28"/>
        </w:rPr>
        <w:t>РСО</w:t>
      </w:r>
      <w:r>
        <w:rPr>
          <w:spacing w:val="9"/>
          <w:sz w:val="28"/>
          <w:szCs w:val="28"/>
        </w:rPr>
        <w:t xml:space="preserve"> </w:t>
      </w:r>
      <w:r w:rsidRPr="0018086E">
        <w:rPr>
          <w:spacing w:val="9"/>
          <w:sz w:val="28"/>
          <w:szCs w:val="28"/>
        </w:rPr>
        <w:t>-</w:t>
      </w:r>
      <w:r>
        <w:rPr>
          <w:spacing w:val="9"/>
          <w:sz w:val="28"/>
          <w:szCs w:val="28"/>
        </w:rPr>
        <w:t xml:space="preserve"> </w:t>
      </w:r>
      <w:r w:rsidRPr="0018086E">
        <w:rPr>
          <w:spacing w:val="9"/>
          <w:sz w:val="28"/>
          <w:szCs w:val="28"/>
        </w:rPr>
        <w:t xml:space="preserve">Алания Собрание представителей </w:t>
      </w:r>
      <w:proofErr w:type="spellStart"/>
      <w:r w:rsidRPr="0018086E">
        <w:rPr>
          <w:spacing w:val="9"/>
          <w:sz w:val="28"/>
          <w:szCs w:val="28"/>
        </w:rPr>
        <w:t>Ирского</w:t>
      </w:r>
      <w:proofErr w:type="spellEnd"/>
      <w:r w:rsidRPr="0018086E">
        <w:rPr>
          <w:spacing w:val="9"/>
          <w:sz w:val="28"/>
          <w:szCs w:val="28"/>
        </w:rPr>
        <w:t xml:space="preserve"> </w:t>
      </w:r>
      <w:r>
        <w:rPr>
          <w:spacing w:val="9"/>
          <w:sz w:val="28"/>
          <w:szCs w:val="28"/>
        </w:rPr>
        <w:t>сельского поселении</w:t>
      </w:r>
    </w:p>
    <w:p w:rsidR="00406E1F" w:rsidRPr="0018086E" w:rsidRDefault="00406E1F" w:rsidP="00406E1F">
      <w:pPr>
        <w:pStyle w:val="a7"/>
        <w:shd w:val="clear" w:color="auto" w:fill="FFFFFF"/>
        <w:spacing w:before="0" w:beforeAutospacing="0" w:after="0" w:afterAutospacing="0" w:line="320" w:lineRule="atLeast"/>
        <w:jc w:val="both"/>
        <w:rPr>
          <w:spacing w:val="9"/>
          <w:sz w:val="28"/>
          <w:szCs w:val="28"/>
        </w:rPr>
      </w:pPr>
    </w:p>
    <w:p w:rsidR="00406E1F" w:rsidRDefault="00406E1F" w:rsidP="00406E1F">
      <w:pPr>
        <w:pStyle w:val="a7"/>
        <w:shd w:val="clear" w:color="auto" w:fill="FFFFFF"/>
        <w:spacing w:before="0" w:beforeAutospacing="0" w:after="0" w:afterAutospacing="0" w:line="320" w:lineRule="atLeast"/>
        <w:jc w:val="both"/>
        <w:rPr>
          <w:spacing w:val="9"/>
          <w:sz w:val="28"/>
          <w:szCs w:val="28"/>
        </w:rPr>
      </w:pPr>
      <w:r w:rsidRPr="0018086E">
        <w:rPr>
          <w:b/>
          <w:bCs/>
          <w:spacing w:val="9"/>
          <w:sz w:val="28"/>
          <w:szCs w:val="28"/>
        </w:rPr>
        <w:t>РЕШИЛО</w:t>
      </w:r>
      <w:r w:rsidRPr="0018086E">
        <w:rPr>
          <w:spacing w:val="9"/>
          <w:sz w:val="28"/>
          <w:szCs w:val="28"/>
        </w:rPr>
        <w:t>:</w:t>
      </w:r>
    </w:p>
    <w:p w:rsidR="00406E1F" w:rsidRPr="0018086E" w:rsidRDefault="00406E1F" w:rsidP="00406E1F">
      <w:pPr>
        <w:pStyle w:val="a7"/>
        <w:shd w:val="clear" w:color="auto" w:fill="FFFFFF"/>
        <w:spacing w:before="0" w:beforeAutospacing="0" w:after="0" w:afterAutospacing="0" w:line="320" w:lineRule="atLeast"/>
        <w:jc w:val="both"/>
        <w:rPr>
          <w:spacing w:val="9"/>
          <w:sz w:val="28"/>
          <w:szCs w:val="28"/>
        </w:rPr>
      </w:pPr>
    </w:p>
    <w:p w:rsidR="00406E1F" w:rsidRDefault="00406E1F" w:rsidP="00406E1F">
      <w:pPr>
        <w:pStyle w:val="a7"/>
        <w:numPr>
          <w:ilvl w:val="0"/>
          <w:numId w:val="3"/>
        </w:numPr>
        <w:shd w:val="clear" w:color="auto" w:fill="FFFFFF"/>
        <w:spacing w:before="0" w:beforeAutospacing="0" w:after="0" w:afterAutospacing="0" w:line="320" w:lineRule="atLeast"/>
        <w:jc w:val="both"/>
        <w:rPr>
          <w:spacing w:val="9"/>
          <w:sz w:val="28"/>
          <w:szCs w:val="28"/>
        </w:rPr>
      </w:pPr>
      <w:r w:rsidRPr="0018086E">
        <w:rPr>
          <w:spacing w:val="9"/>
          <w:sz w:val="28"/>
          <w:szCs w:val="28"/>
        </w:rPr>
        <w:t>Утвердить прилагаемое</w:t>
      </w:r>
      <w:r>
        <w:rPr>
          <w:rStyle w:val="apple-converted-space"/>
          <w:spacing w:val="9"/>
          <w:sz w:val="28"/>
          <w:szCs w:val="28"/>
        </w:rPr>
        <w:t xml:space="preserve"> </w:t>
      </w:r>
      <w:r w:rsidRPr="00406E1F">
        <w:rPr>
          <w:spacing w:val="9"/>
          <w:sz w:val="28"/>
          <w:szCs w:val="28"/>
        </w:rPr>
        <w:t>Положение</w:t>
      </w:r>
      <w:r>
        <w:rPr>
          <w:rStyle w:val="apple-converted-space"/>
          <w:spacing w:val="9"/>
          <w:sz w:val="28"/>
          <w:szCs w:val="28"/>
        </w:rPr>
        <w:t xml:space="preserve"> </w:t>
      </w:r>
      <w:r w:rsidRPr="0018086E">
        <w:rPr>
          <w:spacing w:val="9"/>
          <w:sz w:val="28"/>
          <w:szCs w:val="28"/>
        </w:rPr>
        <w:t xml:space="preserve">о бюджетном процессе в </w:t>
      </w:r>
      <w:proofErr w:type="spellStart"/>
      <w:r w:rsidRPr="00406E1F">
        <w:rPr>
          <w:spacing w:val="9"/>
          <w:sz w:val="28"/>
          <w:szCs w:val="28"/>
        </w:rPr>
        <w:t>Ирском</w:t>
      </w:r>
      <w:proofErr w:type="spellEnd"/>
      <w:r>
        <w:rPr>
          <w:spacing w:val="9"/>
          <w:sz w:val="28"/>
          <w:szCs w:val="28"/>
        </w:rPr>
        <w:t xml:space="preserve"> </w:t>
      </w:r>
      <w:r w:rsidRPr="00406E1F">
        <w:rPr>
          <w:spacing w:val="9"/>
          <w:sz w:val="28"/>
          <w:szCs w:val="28"/>
        </w:rPr>
        <w:t>сельском поселении.</w:t>
      </w:r>
    </w:p>
    <w:p w:rsidR="00406E1F" w:rsidRPr="00406E1F" w:rsidRDefault="00406E1F" w:rsidP="00406E1F">
      <w:pPr>
        <w:pStyle w:val="a7"/>
        <w:shd w:val="clear" w:color="auto" w:fill="FFFFFF"/>
        <w:spacing w:before="0" w:beforeAutospacing="0" w:after="0" w:afterAutospacing="0" w:line="320" w:lineRule="atLeast"/>
        <w:jc w:val="both"/>
        <w:rPr>
          <w:spacing w:val="9"/>
          <w:sz w:val="28"/>
          <w:szCs w:val="28"/>
        </w:rPr>
      </w:pPr>
    </w:p>
    <w:p w:rsidR="00406E1F" w:rsidRPr="0018086E" w:rsidRDefault="00406E1F" w:rsidP="00406E1F">
      <w:pPr>
        <w:pStyle w:val="a7"/>
        <w:numPr>
          <w:ilvl w:val="0"/>
          <w:numId w:val="3"/>
        </w:numPr>
        <w:shd w:val="clear" w:color="auto" w:fill="FFFFFF"/>
        <w:spacing w:before="0" w:beforeAutospacing="0" w:after="0" w:afterAutospacing="0" w:line="320" w:lineRule="atLeast"/>
        <w:jc w:val="both"/>
        <w:rPr>
          <w:spacing w:val="9"/>
          <w:sz w:val="28"/>
          <w:szCs w:val="28"/>
        </w:rPr>
      </w:pPr>
      <w:r w:rsidRPr="0018086E">
        <w:rPr>
          <w:spacing w:val="9"/>
          <w:sz w:val="28"/>
          <w:szCs w:val="28"/>
        </w:rPr>
        <w:t xml:space="preserve">Настоящее решение вступает в силу с момента официального   </w:t>
      </w:r>
    </w:p>
    <w:p w:rsidR="00406E1F" w:rsidRPr="0018086E" w:rsidRDefault="00406E1F" w:rsidP="00406E1F">
      <w:pPr>
        <w:pStyle w:val="a7"/>
        <w:shd w:val="clear" w:color="auto" w:fill="FFFFFF"/>
        <w:spacing w:before="0" w:beforeAutospacing="0" w:after="0" w:afterAutospacing="0" w:line="320" w:lineRule="atLeast"/>
        <w:ind w:left="1070"/>
        <w:jc w:val="both"/>
        <w:rPr>
          <w:spacing w:val="9"/>
          <w:sz w:val="28"/>
          <w:szCs w:val="28"/>
        </w:rPr>
      </w:pPr>
      <w:r w:rsidRPr="0018086E">
        <w:rPr>
          <w:spacing w:val="9"/>
          <w:sz w:val="28"/>
          <w:szCs w:val="28"/>
        </w:rPr>
        <w:t>обнародования.</w:t>
      </w:r>
    </w:p>
    <w:p w:rsidR="00406E1F" w:rsidRPr="0018086E" w:rsidRDefault="00406E1F" w:rsidP="00406E1F">
      <w:pPr>
        <w:pStyle w:val="a7"/>
        <w:shd w:val="clear" w:color="auto" w:fill="FFFFFF"/>
        <w:spacing w:before="0" w:beforeAutospacing="0" w:after="0" w:afterAutospacing="0" w:line="320" w:lineRule="atLeast"/>
        <w:jc w:val="both"/>
        <w:rPr>
          <w:spacing w:val="9"/>
          <w:sz w:val="28"/>
          <w:szCs w:val="28"/>
        </w:rPr>
      </w:pPr>
    </w:p>
    <w:p w:rsidR="00406E1F" w:rsidRPr="0018086E" w:rsidRDefault="00406E1F" w:rsidP="00406E1F">
      <w:pPr>
        <w:pStyle w:val="a7"/>
        <w:shd w:val="clear" w:color="auto" w:fill="FFFFFF"/>
        <w:spacing w:before="0" w:beforeAutospacing="0" w:after="0" w:afterAutospacing="0" w:line="320" w:lineRule="atLeast"/>
        <w:jc w:val="both"/>
        <w:rPr>
          <w:spacing w:val="9"/>
          <w:sz w:val="28"/>
          <w:szCs w:val="28"/>
        </w:rPr>
      </w:pPr>
      <w:r w:rsidRPr="0018086E">
        <w:rPr>
          <w:spacing w:val="9"/>
          <w:sz w:val="28"/>
          <w:szCs w:val="28"/>
        </w:rPr>
        <w:t>Глава муниципального образования</w:t>
      </w:r>
    </w:p>
    <w:p w:rsidR="00406E1F" w:rsidRDefault="00406E1F" w:rsidP="00406E1F">
      <w:pPr>
        <w:pStyle w:val="a7"/>
        <w:shd w:val="clear" w:color="auto" w:fill="FFFFFF"/>
        <w:spacing w:before="0" w:beforeAutospacing="0" w:after="0" w:afterAutospacing="0" w:line="320" w:lineRule="atLeast"/>
        <w:jc w:val="both"/>
        <w:rPr>
          <w:spacing w:val="9"/>
          <w:sz w:val="28"/>
          <w:szCs w:val="28"/>
        </w:rPr>
      </w:pPr>
      <w:proofErr w:type="spellStart"/>
      <w:r w:rsidRPr="0018086E">
        <w:rPr>
          <w:spacing w:val="9"/>
          <w:sz w:val="28"/>
          <w:szCs w:val="28"/>
        </w:rPr>
        <w:t>Ирского</w:t>
      </w:r>
      <w:proofErr w:type="spellEnd"/>
      <w:r w:rsidRPr="0018086E">
        <w:rPr>
          <w:spacing w:val="9"/>
          <w:sz w:val="28"/>
          <w:szCs w:val="28"/>
        </w:rPr>
        <w:t xml:space="preserve"> сельского поселения</w:t>
      </w:r>
      <w:r>
        <w:rPr>
          <w:spacing w:val="9"/>
          <w:sz w:val="28"/>
          <w:szCs w:val="28"/>
        </w:rPr>
        <w:tab/>
      </w:r>
      <w:r>
        <w:rPr>
          <w:spacing w:val="9"/>
          <w:sz w:val="28"/>
          <w:szCs w:val="28"/>
        </w:rPr>
        <w:tab/>
      </w:r>
      <w:r>
        <w:rPr>
          <w:spacing w:val="9"/>
          <w:sz w:val="28"/>
          <w:szCs w:val="28"/>
        </w:rPr>
        <w:tab/>
      </w:r>
      <w:r>
        <w:rPr>
          <w:spacing w:val="9"/>
          <w:sz w:val="28"/>
          <w:szCs w:val="28"/>
        </w:rPr>
        <w:tab/>
      </w:r>
      <w:r>
        <w:rPr>
          <w:spacing w:val="9"/>
          <w:sz w:val="28"/>
          <w:szCs w:val="28"/>
        </w:rPr>
        <w:tab/>
        <w:t xml:space="preserve"> </w:t>
      </w:r>
      <w:r w:rsidRPr="0018086E">
        <w:rPr>
          <w:spacing w:val="9"/>
          <w:sz w:val="28"/>
          <w:szCs w:val="28"/>
        </w:rPr>
        <w:t>В.Г</w:t>
      </w:r>
      <w:r>
        <w:rPr>
          <w:spacing w:val="9"/>
          <w:sz w:val="28"/>
          <w:szCs w:val="28"/>
        </w:rPr>
        <w:t xml:space="preserve"> </w:t>
      </w:r>
      <w:r w:rsidRPr="0018086E">
        <w:rPr>
          <w:spacing w:val="9"/>
          <w:sz w:val="28"/>
          <w:szCs w:val="28"/>
        </w:rPr>
        <w:t>.</w:t>
      </w:r>
      <w:proofErr w:type="spellStart"/>
      <w:r w:rsidRPr="0018086E">
        <w:rPr>
          <w:spacing w:val="9"/>
          <w:sz w:val="28"/>
          <w:szCs w:val="28"/>
        </w:rPr>
        <w:t>Кулумбеков</w:t>
      </w:r>
      <w:proofErr w:type="spellEnd"/>
    </w:p>
    <w:p w:rsidR="00406E1F" w:rsidRPr="00406E1F" w:rsidRDefault="00406E1F" w:rsidP="00406E1F">
      <w:pPr>
        <w:jc w:val="right"/>
        <w:rPr>
          <w:sz w:val="24"/>
          <w:szCs w:val="24"/>
        </w:rPr>
      </w:pPr>
      <w:r>
        <w:rPr>
          <w:spacing w:val="9"/>
          <w:sz w:val="28"/>
          <w:szCs w:val="28"/>
        </w:rPr>
        <w:br w:type="page"/>
      </w:r>
      <w:r w:rsidRPr="00406E1F">
        <w:rPr>
          <w:sz w:val="24"/>
          <w:szCs w:val="24"/>
        </w:rPr>
        <w:lastRenderedPageBreak/>
        <w:t>Приложение</w:t>
      </w:r>
    </w:p>
    <w:p w:rsidR="00406E1F" w:rsidRPr="00406E1F" w:rsidRDefault="00406E1F" w:rsidP="00406E1F">
      <w:pPr>
        <w:jc w:val="right"/>
        <w:rPr>
          <w:sz w:val="24"/>
          <w:szCs w:val="24"/>
        </w:rPr>
      </w:pPr>
      <w:r w:rsidRPr="00406E1F">
        <w:rPr>
          <w:sz w:val="24"/>
          <w:szCs w:val="24"/>
        </w:rPr>
        <w:t xml:space="preserve">К </w:t>
      </w:r>
      <w:r>
        <w:rPr>
          <w:sz w:val="24"/>
          <w:szCs w:val="24"/>
        </w:rPr>
        <w:t>решению</w:t>
      </w:r>
      <w:r w:rsidRPr="00406E1F">
        <w:rPr>
          <w:sz w:val="24"/>
          <w:szCs w:val="24"/>
        </w:rPr>
        <w:t xml:space="preserve"> Собрания представителей </w:t>
      </w:r>
    </w:p>
    <w:p w:rsidR="00406E1F" w:rsidRPr="00406E1F" w:rsidRDefault="00406E1F" w:rsidP="00406E1F">
      <w:pPr>
        <w:jc w:val="right"/>
        <w:rPr>
          <w:sz w:val="24"/>
          <w:szCs w:val="24"/>
        </w:rPr>
      </w:pPr>
      <w:proofErr w:type="spellStart"/>
      <w:r w:rsidRPr="00406E1F">
        <w:rPr>
          <w:sz w:val="24"/>
          <w:szCs w:val="24"/>
        </w:rPr>
        <w:t>Ирского</w:t>
      </w:r>
      <w:proofErr w:type="spellEnd"/>
      <w:r w:rsidRPr="00406E1F">
        <w:rPr>
          <w:sz w:val="24"/>
          <w:szCs w:val="24"/>
        </w:rPr>
        <w:t xml:space="preserve"> сельского поселения муниципального </w:t>
      </w:r>
    </w:p>
    <w:p w:rsidR="00406E1F" w:rsidRPr="00406E1F" w:rsidRDefault="00406E1F" w:rsidP="00406E1F">
      <w:pPr>
        <w:jc w:val="right"/>
        <w:rPr>
          <w:sz w:val="24"/>
          <w:szCs w:val="24"/>
        </w:rPr>
      </w:pPr>
      <w:r w:rsidRPr="00406E1F">
        <w:rPr>
          <w:sz w:val="24"/>
          <w:szCs w:val="24"/>
        </w:rPr>
        <w:t xml:space="preserve">образования Пригородный район </w:t>
      </w:r>
      <w:proofErr w:type="spellStart"/>
      <w:r w:rsidRPr="00406E1F">
        <w:rPr>
          <w:sz w:val="24"/>
          <w:szCs w:val="24"/>
        </w:rPr>
        <w:t>РСО-Алания</w:t>
      </w:r>
      <w:proofErr w:type="spellEnd"/>
    </w:p>
    <w:p w:rsidR="00406E1F" w:rsidRPr="00406E1F" w:rsidRDefault="00406E1F" w:rsidP="00406E1F">
      <w:pPr>
        <w:jc w:val="right"/>
        <w:rPr>
          <w:b/>
          <w:sz w:val="24"/>
          <w:szCs w:val="24"/>
        </w:rPr>
      </w:pPr>
      <w:r w:rsidRPr="00406E1F">
        <w:rPr>
          <w:b/>
          <w:sz w:val="24"/>
          <w:szCs w:val="24"/>
        </w:rPr>
        <w:t>№ 11 от 30.10.2015г.</w:t>
      </w:r>
    </w:p>
    <w:p w:rsidR="00406E1F" w:rsidRDefault="00406E1F" w:rsidP="00406E1F">
      <w:pPr>
        <w:shd w:val="clear" w:color="auto" w:fill="FFFFFF"/>
        <w:spacing w:line="320" w:lineRule="atLeast"/>
        <w:jc w:val="center"/>
        <w:rPr>
          <w:b/>
          <w:bCs/>
          <w:spacing w:val="9"/>
          <w:sz w:val="24"/>
          <w:szCs w:val="24"/>
        </w:rPr>
      </w:pPr>
    </w:p>
    <w:p w:rsidR="00406E1F" w:rsidRPr="0018086E" w:rsidRDefault="00406E1F" w:rsidP="00406E1F">
      <w:pPr>
        <w:shd w:val="clear" w:color="auto" w:fill="FFFFFF"/>
        <w:spacing w:line="320" w:lineRule="atLeast"/>
        <w:jc w:val="center"/>
        <w:rPr>
          <w:spacing w:val="9"/>
          <w:sz w:val="24"/>
          <w:szCs w:val="24"/>
        </w:rPr>
      </w:pPr>
      <w:r w:rsidRPr="0018086E">
        <w:rPr>
          <w:b/>
          <w:bCs/>
          <w:spacing w:val="9"/>
          <w:sz w:val="24"/>
          <w:szCs w:val="24"/>
        </w:rPr>
        <w:t>Положение</w:t>
      </w:r>
    </w:p>
    <w:p w:rsidR="00406E1F" w:rsidRPr="0018086E" w:rsidRDefault="00406E1F" w:rsidP="00406E1F">
      <w:pPr>
        <w:shd w:val="clear" w:color="auto" w:fill="FFFFFF"/>
        <w:spacing w:line="320" w:lineRule="atLeast"/>
        <w:jc w:val="center"/>
        <w:rPr>
          <w:spacing w:val="9"/>
          <w:sz w:val="24"/>
          <w:szCs w:val="24"/>
        </w:rPr>
      </w:pPr>
      <w:r w:rsidRPr="0018086E">
        <w:rPr>
          <w:b/>
          <w:bCs/>
          <w:spacing w:val="9"/>
          <w:sz w:val="24"/>
          <w:szCs w:val="24"/>
        </w:rPr>
        <w:t>о бюджетном процессе в </w:t>
      </w:r>
      <w:proofErr w:type="spellStart"/>
      <w:r w:rsidRPr="0018086E">
        <w:rPr>
          <w:b/>
          <w:bCs/>
          <w:spacing w:val="9"/>
          <w:sz w:val="24"/>
          <w:szCs w:val="24"/>
        </w:rPr>
        <w:t>Ирском</w:t>
      </w:r>
      <w:proofErr w:type="spellEnd"/>
      <w:r w:rsidRPr="0018086E">
        <w:rPr>
          <w:b/>
          <w:bCs/>
          <w:spacing w:val="9"/>
          <w:sz w:val="24"/>
          <w:szCs w:val="24"/>
        </w:rPr>
        <w:t xml:space="preserve">  сельском поселении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Настоящее Положение разработано в соответствии с Бюджетным </w:t>
      </w:r>
      <w:hyperlink r:id="rId8" w:history="1">
        <w:r w:rsidRPr="0018086E">
          <w:rPr>
            <w:spacing w:val="9"/>
            <w:sz w:val="24"/>
            <w:szCs w:val="24"/>
          </w:rPr>
          <w:t>кодексом</w:t>
        </w:r>
      </w:hyperlink>
      <w:r w:rsidRPr="0018086E">
        <w:rPr>
          <w:spacing w:val="9"/>
          <w:sz w:val="24"/>
          <w:szCs w:val="24"/>
        </w:rPr>
        <w:t> Российской Федерации, Федеральным </w:t>
      </w:r>
      <w:hyperlink r:id="rId9" w:history="1">
        <w:r w:rsidRPr="0018086E">
          <w:rPr>
            <w:spacing w:val="9"/>
            <w:sz w:val="24"/>
            <w:szCs w:val="24"/>
          </w:rPr>
          <w:t>законом</w:t>
        </w:r>
      </w:hyperlink>
      <w:r w:rsidRPr="0018086E">
        <w:rPr>
          <w:spacing w:val="9"/>
          <w:sz w:val="24"/>
          <w:szCs w:val="24"/>
        </w:rPr>
        <w:t> от 6 октября 2003 года № 131-ФЗ «Об общих принципах организации местного самоуправления в Российской Федерации», </w:t>
      </w:r>
      <w:hyperlink r:id="rId10" w:history="1">
        <w:r w:rsidRPr="0018086E">
          <w:rPr>
            <w:spacing w:val="9"/>
            <w:sz w:val="24"/>
            <w:szCs w:val="24"/>
          </w:rPr>
          <w:t>Уставом</w:t>
        </w:r>
      </w:hyperlink>
      <w:r w:rsidRPr="0018086E">
        <w:rPr>
          <w:spacing w:val="9"/>
          <w:sz w:val="24"/>
          <w:szCs w:val="24"/>
        </w:rPr>
        <w:t> </w:t>
      </w:r>
      <w:proofErr w:type="spellStart"/>
      <w:r w:rsidRPr="0018086E">
        <w:rPr>
          <w:spacing w:val="9"/>
          <w:sz w:val="24"/>
          <w:szCs w:val="24"/>
        </w:rPr>
        <w:t>Ирского</w:t>
      </w:r>
      <w:proofErr w:type="spellEnd"/>
      <w:r w:rsidRPr="0018086E">
        <w:rPr>
          <w:spacing w:val="9"/>
          <w:sz w:val="24"/>
          <w:szCs w:val="24"/>
        </w:rPr>
        <w:t>  сельского поселения  (далее – сельское поселение) и регламентирует деятельность сельского поселения по составлению, рассмотрению проекта бюджета сельского поселения,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center"/>
        <w:rPr>
          <w:spacing w:val="9"/>
          <w:sz w:val="24"/>
          <w:szCs w:val="24"/>
        </w:rPr>
      </w:pPr>
      <w:r w:rsidRPr="0018086E">
        <w:rPr>
          <w:b/>
          <w:bCs/>
          <w:spacing w:val="9"/>
          <w:sz w:val="24"/>
          <w:szCs w:val="24"/>
        </w:rPr>
        <w:t>Раздел 1. Составление проекта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1. Бюджет сельского поселения разрабатывается и утверждается решением  Собрания  представителей </w:t>
      </w:r>
      <w:proofErr w:type="spellStart"/>
      <w:r w:rsidRPr="0018086E">
        <w:rPr>
          <w:spacing w:val="9"/>
          <w:sz w:val="24"/>
          <w:szCs w:val="24"/>
        </w:rPr>
        <w:t>Ирского</w:t>
      </w:r>
      <w:proofErr w:type="spellEnd"/>
      <w:r w:rsidRPr="0018086E">
        <w:rPr>
          <w:spacing w:val="9"/>
          <w:sz w:val="24"/>
          <w:szCs w:val="24"/>
        </w:rPr>
        <w:t xml:space="preserve">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Составление проекта бюджета </w:t>
      </w:r>
      <w:proofErr w:type="spellStart"/>
      <w:r w:rsidRPr="0018086E">
        <w:rPr>
          <w:spacing w:val="9"/>
          <w:sz w:val="24"/>
          <w:szCs w:val="24"/>
        </w:rPr>
        <w:t>Ирского</w:t>
      </w:r>
      <w:proofErr w:type="spellEnd"/>
      <w:r w:rsidRPr="0018086E">
        <w:rPr>
          <w:spacing w:val="9"/>
          <w:sz w:val="24"/>
          <w:szCs w:val="24"/>
        </w:rPr>
        <w:t xml:space="preserve"> сельского поселения осуществляется администрацией </w:t>
      </w:r>
      <w:proofErr w:type="spellStart"/>
      <w:r w:rsidRPr="0018086E">
        <w:rPr>
          <w:spacing w:val="9"/>
          <w:sz w:val="24"/>
          <w:szCs w:val="24"/>
        </w:rPr>
        <w:t>Ирского</w:t>
      </w:r>
      <w:proofErr w:type="spellEnd"/>
      <w:r w:rsidRPr="0018086E">
        <w:rPr>
          <w:spacing w:val="9"/>
          <w:sz w:val="24"/>
          <w:szCs w:val="24"/>
        </w:rPr>
        <w:t xml:space="preserve">  сельского поселения в соответствии с Бюджетным </w:t>
      </w:r>
      <w:hyperlink r:id="rId11" w:history="1">
        <w:r w:rsidRPr="0018086E">
          <w:rPr>
            <w:spacing w:val="9"/>
            <w:sz w:val="24"/>
            <w:szCs w:val="24"/>
          </w:rPr>
          <w:t>кодексом</w:t>
        </w:r>
      </w:hyperlink>
      <w:r w:rsidRPr="0018086E">
        <w:rPr>
          <w:spacing w:val="9"/>
          <w:sz w:val="24"/>
          <w:szCs w:val="24"/>
        </w:rPr>
        <w:t> Российской Федерации, </w:t>
      </w:r>
      <w:hyperlink r:id="rId12" w:history="1">
        <w:r w:rsidRPr="0018086E">
          <w:rPr>
            <w:spacing w:val="9"/>
            <w:sz w:val="24"/>
            <w:szCs w:val="24"/>
          </w:rPr>
          <w:t>Уставом</w:t>
        </w:r>
      </w:hyperlink>
      <w:r w:rsidRPr="0018086E">
        <w:rPr>
          <w:spacing w:val="9"/>
          <w:sz w:val="24"/>
          <w:szCs w:val="24"/>
        </w:rPr>
        <w:t xml:space="preserve"> </w:t>
      </w:r>
      <w:proofErr w:type="spellStart"/>
      <w:r w:rsidRPr="0018086E">
        <w:rPr>
          <w:spacing w:val="9"/>
          <w:sz w:val="24"/>
          <w:szCs w:val="24"/>
        </w:rPr>
        <w:t>Ирского</w:t>
      </w:r>
      <w:proofErr w:type="spellEnd"/>
      <w:r w:rsidRPr="0018086E">
        <w:rPr>
          <w:spacing w:val="9"/>
          <w:sz w:val="24"/>
          <w:szCs w:val="24"/>
        </w:rPr>
        <w:t xml:space="preserve"> сельского поселения и настоящим Положением.</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2. Проект бюджета сельского поселения составляется и утверждается сроком на один год.</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Составление проекта бюджета сельского поселения начинается не позднее чем за шесть месяцев до начала очередного финансового года. Процедура составления проекта бюджета сельского поселения определяется постановлением Администрации </w:t>
      </w:r>
      <w:proofErr w:type="spellStart"/>
      <w:r w:rsidRPr="0018086E">
        <w:rPr>
          <w:spacing w:val="9"/>
          <w:sz w:val="24"/>
          <w:szCs w:val="24"/>
        </w:rPr>
        <w:t>Ирского</w:t>
      </w:r>
      <w:proofErr w:type="spellEnd"/>
      <w:r w:rsidRPr="0018086E">
        <w:rPr>
          <w:spacing w:val="9"/>
          <w:sz w:val="24"/>
          <w:szCs w:val="24"/>
        </w:rPr>
        <w:t xml:space="preserve">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3. Подготовка проекта бюджета сельского поселения завершается до 10 ноября года, предшествующего очередному финансовому году.</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Бюджетные ассигнования на осуществление бюджетных инвестиций в объекты капитального строительства муниципальной собственности включаются в проект бюджета сельского поселения в составе ведомственной структуры расходов:</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по соответствующей муниципальной программе целевой статье расходов бюджета (в случае, если бюджетные ассигнования на осуществление бюджетных инвестиций предусмотрены в муниципальной программе);</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по каждому инвестиционному проекту (в случае, если бюджетные ассигнования на осуществление бюджетных инвестиций предусмотрены в постановлении Администрации </w:t>
      </w:r>
      <w:proofErr w:type="spellStart"/>
      <w:r w:rsidRPr="0018086E">
        <w:rPr>
          <w:spacing w:val="9"/>
          <w:sz w:val="24"/>
          <w:szCs w:val="24"/>
        </w:rPr>
        <w:t>Ирского</w:t>
      </w:r>
      <w:proofErr w:type="spellEnd"/>
      <w:r w:rsidRPr="0018086E">
        <w:rPr>
          <w:spacing w:val="9"/>
          <w:sz w:val="24"/>
          <w:szCs w:val="24"/>
        </w:rPr>
        <w:t xml:space="preserve">  сельского поселения (за исключением постановлений Администрации сельского поселения, утверждающих муниципальные программы).</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lastRenderedPageBreak/>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18086E">
        <w:rPr>
          <w:spacing w:val="9"/>
          <w:sz w:val="24"/>
          <w:szCs w:val="24"/>
        </w:rPr>
        <w:t>софинансирование</w:t>
      </w:r>
      <w:proofErr w:type="spellEnd"/>
      <w:r w:rsidRPr="0018086E">
        <w:rPr>
          <w:spacing w:val="9"/>
          <w:sz w:val="24"/>
          <w:szCs w:val="24"/>
        </w:rPr>
        <w:t xml:space="preserve"> которых осуществляется за счет межбюджетных субсидий, включаются в проект бюджета сельского поселения в составе ведомственной структуры расходов раздельно по каждому инвестиционному проекту.</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бюджетных инвестиций, указанных в </w:t>
      </w:r>
      <w:hyperlink r:id="rId13" w:history="1">
        <w:r w:rsidRPr="0018086E">
          <w:rPr>
            <w:spacing w:val="9"/>
            <w:sz w:val="24"/>
            <w:szCs w:val="24"/>
          </w:rPr>
          <w:t>абзаце втором пункта 1 статьи 80</w:t>
        </w:r>
      </w:hyperlink>
      <w:r w:rsidRPr="0018086E">
        <w:rPr>
          <w:spacing w:val="9"/>
          <w:sz w:val="24"/>
          <w:szCs w:val="24"/>
        </w:rPr>
        <w:t> Бюджетного кодекса Российской Федерации), включаются в проект бюджета сельского поселения в качестве отдельного приложения с указанием юридического лица, объема и цели предоставляемых бюджетных инвестиций.</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center"/>
        <w:rPr>
          <w:spacing w:val="9"/>
          <w:sz w:val="24"/>
          <w:szCs w:val="24"/>
        </w:rPr>
      </w:pPr>
      <w:r w:rsidRPr="0018086E">
        <w:rPr>
          <w:b/>
          <w:bCs/>
          <w:spacing w:val="9"/>
          <w:sz w:val="24"/>
          <w:szCs w:val="24"/>
        </w:rPr>
        <w:t>Раздел 2. Рассмотрение и утверждение проекта решения о бюджете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 Глава сельского поселения вносит проект решения о бюджете сельского поселения (далее также — проект решения о бюджете сельского поселения) на рассмотрение в Совет сельского поселения не позднее 15 ноября текущего года.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2. В проекте решения о бюджете сельского поселения должны быть указаны:</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 объем поступления доходов в соответствии с кодами бюджетной классификации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2) перечень главных администраторов доходов бюджета, закрепляемые за ними виды (подвиды) доходов бюджета; перечень главных администраторов источников внутреннего финансирования дефицита бюджета;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18086E">
        <w:rPr>
          <w:spacing w:val="9"/>
          <w:sz w:val="24"/>
          <w:szCs w:val="24"/>
        </w:rPr>
        <w:t>непрограммным</w:t>
      </w:r>
      <w:proofErr w:type="spellEnd"/>
      <w:r w:rsidRPr="0018086E">
        <w:rPr>
          <w:spacing w:val="9"/>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18086E">
        <w:rPr>
          <w:spacing w:val="9"/>
          <w:sz w:val="24"/>
          <w:szCs w:val="24"/>
        </w:rPr>
        <w:t>непрограммным</w:t>
      </w:r>
      <w:proofErr w:type="spellEnd"/>
      <w:r w:rsidRPr="0018086E">
        <w:rPr>
          <w:spacing w:val="9"/>
          <w:sz w:val="24"/>
          <w:szCs w:val="24"/>
        </w:rPr>
        <w:t xml:space="preserve">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4) ведомственная структура расходов бюджета;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5) общий объем бюджетных ассигнований, направляемых на исполнение публичных нормативных обязательств;</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7) источники внутреннего финансирования дефицита бюджета;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8)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lastRenderedPageBreak/>
        <w:t>9) программа муниципальных внутренних заимствований сельского поселения (при наличии);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Проект решения о бюджете сельского поселения на очередной финансовый год должен содержать:</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а) размер резервного фонда Администрации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б) иные показатели (характеристики) бюджета сельского поселения, предусмотренные Бюджетным </w:t>
      </w:r>
      <w:hyperlink r:id="rId14" w:history="1">
        <w:r w:rsidRPr="0018086E">
          <w:rPr>
            <w:spacing w:val="9"/>
            <w:sz w:val="24"/>
            <w:szCs w:val="24"/>
          </w:rPr>
          <w:t>кодексом</w:t>
        </w:r>
      </w:hyperlink>
      <w:r w:rsidRPr="0018086E">
        <w:rPr>
          <w:spacing w:val="9"/>
          <w:sz w:val="24"/>
          <w:szCs w:val="24"/>
        </w:rPr>
        <w:t> Российской Федерации, решениями Собрания представителей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3. Одновременно с проектом решения о бюджете сельского поселения на очередной финансовый год представляются следующие документы и материалы:</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 основные направления бюджетной и налоговой политики;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2) оценка ожидаемого исполнения бюджета на текущий финансовый год;</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3) сведения реестра объектов муниципальной собственности сельского поселения, учтенные при формировании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4) сведения о верхнем пределе муниципального внутреннего долга на 1 января года, следующего за очередным финансовым годом;</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5) методики (проекты методик) и расчеты распределения межбюджетных трансфертов;</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6) инвестиционные проекты, предлагаемые к финансированию в очередном финансовом году (при их наличии);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7) паспорта муниципальных программ (в случае утверждения решением о бюджете распределения бюджетных ассигнований по муниципальным программам и </w:t>
      </w:r>
      <w:proofErr w:type="spellStart"/>
      <w:r w:rsidRPr="0018086E">
        <w:rPr>
          <w:spacing w:val="9"/>
          <w:sz w:val="24"/>
          <w:szCs w:val="24"/>
        </w:rPr>
        <w:t>непрограммным</w:t>
      </w:r>
      <w:proofErr w:type="spellEnd"/>
      <w:r w:rsidRPr="0018086E">
        <w:rPr>
          <w:spacing w:val="9"/>
          <w:sz w:val="24"/>
          <w:szCs w:val="24"/>
        </w:rPr>
        <w:t xml:space="preserve"> направлениям деятельности);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8) пояснительная записка.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Собрание представителей  сельского поселения вправе запросить иные документы и материалы в соответствии с бюджетным законодательством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4. В день поступления проекта решения о бюджете сельского поселения в Собрание представителей  сельского поселения председатель Собрания представителей  направляет его в орган внешнего муниципального контроля для проведения экспертизы и подготовки заключения.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Орган внешнего муниципального контроля в течение четырнадцати дней со дня получения проекта решения о бюджете сельского поселения проводит его экспертизу и представляет главе сельского поселения заключение на проект решения о бюджете сельского поселения с анализом всех изменений основных характеристик и показателей проекта решения о бюджете сельского поселения в сравнении с бюджетом поселения на текущий финансовый год и финансовый год, предшествующий текущему.</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5. На </w:t>
      </w:r>
      <w:proofErr w:type="spellStart"/>
      <w:r w:rsidRPr="0018086E">
        <w:rPr>
          <w:spacing w:val="9"/>
          <w:sz w:val="24"/>
          <w:szCs w:val="24"/>
        </w:rPr>
        <w:t>Собании</w:t>
      </w:r>
      <w:proofErr w:type="spellEnd"/>
      <w:r w:rsidRPr="0018086E">
        <w:rPr>
          <w:spacing w:val="9"/>
          <w:sz w:val="24"/>
          <w:szCs w:val="24"/>
        </w:rPr>
        <w:t xml:space="preserve">  представителей сельского поселения рассматривается проект решения о бюджете сельского поселения на очередной финансовый год,    заслушивает доклад об итогах проведенных публичных слушаний и заключение органа внешнего финансового контроля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По итогам обсуждения Собрание представителей  сельского поселения принимает одно из следующих решений:</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утвердить бюджет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lastRenderedPageBreak/>
        <w:t>- отклонить проект бюджета сельского поселения и направить на доработку.</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6. Решение о бюджете сельского поселения на очередной финансовый год  принимается Собранием представителей  сельского поселения и обнародуется Главой сельского поселения в течение десяти дней после его подписания. Решение о бюджете сельского поселения вступает в силу с 1 января соответствующего финансового года.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7. В случае если решение о бюджете сельского поселения на очередной финансовый год не вступило в силу с начала финансового года, временное управление бюджетом сельского поселения осуществляется в соответствии с Бюджетным </w:t>
      </w:r>
      <w:hyperlink r:id="rId15" w:history="1">
        <w:r w:rsidRPr="0018086E">
          <w:rPr>
            <w:spacing w:val="9"/>
            <w:sz w:val="24"/>
            <w:szCs w:val="24"/>
          </w:rPr>
          <w:t>кодексом</w:t>
        </w:r>
      </w:hyperlink>
      <w:r w:rsidRPr="0018086E">
        <w:rPr>
          <w:spacing w:val="9"/>
          <w:sz w:val="24"/>
          <w:szCs w:val="24"/>
        </w:rPr>
        <w:t>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center"/>
        <w:rPr>
          <w:spacing w:val="9"/>
          <w:sz w:val="24"/>
          <w:szCs w:val="24"/>
        </w:rPr>
      </w:pPr>
      <w:r w:rsidRPr="0018086E">
        <w:rPr>
          <w:b/>
          <w:bCs/>
          <w:spacing w:val="9"/>
          <w:sz w:val="24"/>
          <w:szCs w:val="24"/>
        </w:rPr>
        <w:t>Раздел 3. Внесение изменений и дополнений в решение о бюджете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 Инициаторы по внесению изменений и дополнений в решение о бюджете сельского поселения устанавливаются в соответствии с Бюджетным </w:t>
      </w:r>
      <w:hyperlink r:id="rId16" w:history="1">
        <w:r w:rsidRPr="0018086E">
          <w:rPr>
            <w:spacing w:val="9"/>
            <w:sz w:val="24"/>
            <w:szCs w:val="24"/>
          </w:rPr>
          <w:t>кодексом</w:t>
        </w:r>
      </w:hyperlink>
      <w:r w:rsidRPr="0018086E">
        <w:rPr>
          <w:spacing w:val="9"/>
          <w:sz w:val="24"/>
          <w:szCs w:val="24"/>
        </w:rPr>
        <w:t>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Проекты решений о внесении изменений и дополнений в решение о бюджете сельского поселения, в том числе в связи с получением дополнительных доходов, вносятся в Собрание представителей сельского поселения с заключением органа внешнего финансового контроля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Одновременно с проектом решения о внесении изменений и дополнений в решение о бюджете сельского поселения в Собрание представителей  сельского поселения направляется пояснительная записка о необходимости принятия проекта решения о внесении изменений и дополнений в решение о бюджете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Проект решения о внесении изменений и дополнений в решение о бюджете сельского поселения рассматривается Собранием представителей  сельского поселения в установленном </w:t>
      </w:r>
      <w:hyperlink r:id="rId17" w:history="1">
        <w:r w:rsidRPr="0018086E">
          <w:rPr>
            <w:spacing w:val="9"/>
            <w:sz w:val="24"/>
            <w:szCs w:val="24"/>
          </w:rPr>
          <w:t>Регламентом</w:t>
        </w:r>
      </w:hyperlink>
      <w:r w:rsidRPr="0018086E">
        <w:rPr>
          <w:spacing w:val="9"/>
          <w:sz w:val="24"/>
          <w:szCs w:val="24"/>
        </w:rPr>
        <w:t> Совета сельского поселения порядке.</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center"/>
        <w:rPr>
          <w:spacing w:val="9"/>
          <w:sz w:val="24"/>
          <w:szCs w:val="24"/>
        </w:rPr>
      </w:pPr>
      <w:r w:rsidRPr="0018086E">
        <w:rPr>
          <w:b/>
          <w:bCs/>
          <w:spacing w:val="9"/>
          <w:sz w:val="24"/>
          <w:szCs w:val="24"/>
        </w:rPr>
        <w:t>Раздел 4. Исполнение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1. Исполнение бюджета сельского поселения осуществляется в соответствии с Бюджетным </w:t>
      </w:r>
      <w:hyperlink r:id="rId18" w:history="1">
        <w:r w:rsidRPr="0018086E">
          <w:rPr>
            <w:spacing w:val="9"/>
            <w:sz w:val="24"/>
            <w:szCs w:val="24"/>
          </w:rPr>
          <w:t>кодексом</w:t>
        </w:r>
      </w:hyperlink>
      <w:r w:rsidRPr="0018086E">
        <w:rPr>
          <w:spacing w:val="9"/>
          <w:sz w:val="24"/>
          <w:szCs w:val="24"/>
        </w:rPr>
        <w:t xml:space="preserve"> Российской Федерации, </w:t>
      </w:r>
      <w:proofErr w:type="spellStart"/>
      <w:r w:rsidRPr="0018086E">
        <w:rPr>
          <w:spacing w:val="9"/>
          <w:sz w:val="24"/>
          <w:szCs w:val="24"/>
        </w:rPr>
        <w:t>решениямиСобрания</w:t>
      </w:r>
      <w:proofErr w:type="spellEnd"/>
      <w:r w:rsidRPr="0018086E">
        <w:rPr>
          <w:spacing w:val="9"/>
          <w:sz w:val="24"/>
          <w:szCs w:val="24"/>
        </w:rPr>
        <w:t xml:space="preserve"> представителей  сельского поселения о бюджете сельского поселения и постановлениями Администрации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2. Завершение бюджетного года осуществляется в соответствии с Бюджетным </w:t>
      </w:r>
      <w:hyperlink r:id="rId19" w:history="1">
        <w:r w:rsidRPr="0018086E">
          <w:rPr>
            <w:spacing w:val="9"/>
            <w:sz w:val="24"/>
            <w:szCs w:val="24"/>
          </w:rPr>
          <w:t>кодексом</w:t>
        </w:r>
      </w:hyperlink>
      <w:r w:rsidRPr="0018086E">
        <w:rPr>
          <w:spacing w:val="9"/>
          <w:sz w:val="24"/>
          <w:szCs w:val="24"/>
        </w:rPr>
        <w:t>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Регламент завершения бюджетного года определяется постановлением Администрации сельского поселения.</w:t>
      </w:r>
    </w:p>
    <w:p w:rsidR="00406E1F"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Default="00406E1F" w:rsidP="00406E1F">
      <w:pPr>
        <w:shd w:val="clear" w:color="auto" w:fill="FFFFFF"/>
        <w:spacing w:line="320" w:lineRule="atLeast"/>
        <w:jc w:val="both"/>
        <w:rPr>
          <w:spacing w:val="9"/>
          <w:sz w:val="24"/>
          <w:szCs w:val="24"/>
        </w:rPr>
      </w:pPr>
    </w:p>
    <w:p w:rsidR="00406E1F" w:rsidRDefault="00406E1F" w:rsidP="00406E1F">
      <w:pPr>
        <w:shd w:val="clear" w:color="auto" w:fill="FFFFFF"/>
        <w:spacing w:line="320" w:lineRule="atLeast"/>
        <w:jc w:val="both"/>
        <w:rPr>
          <w:spacing w:val="9"/>
          <w:sz w:val="24"/>
          <w:szCs w:val="24"/>
        </w:rPr>
      </w:pPr>
    </w:p>
    <w:p w:rsidR="00406E1F" w:rsidRPr="0018086E" w:rsidRDefault="00406E1F" w:rsidP="00406E1F">
      <w:pPr>
        <w:shd w:val="clear" w:color="auto" w:fill="FFFFFF"/>
        <w:spacing w:line="320" w:lineRule="atLeast"/>
        <w:jc w:val="both"/>
        <w:rPr>
          <w:spacing w:val="9"/>
          <w:sz w:val="24"/>
          <w:szCs w:val="24"/>
        </w:rPr>
      </w:pPr>
    </w:p>
    <w:p w:rsidR="00406E1F" w:rsidRPr="0018086E" w:rsidRDefault="00406E1F" w:rsidP="00406E1F">
      <w:pPr>
        <w:shd w:val="clear" w:color="auto" w:fill="FFFFFF"/>
        <w:spacing w:line="320" w:lineRule="atLeast"/>
        <w:jc w:val="center"/>
        <w:rPr>
          <w:spacing w:val="9"/>
          <w:sz w:val="24"/>
          <w:szCs w:val="24"/>
        </w:rPr>
      </w:pPr>
      <w:r w:rsidRPr="0018086E">
        <w:rPr>
          <w:b/>
          <w:bCs/>
          <w:spacing w:val="9"/>
          <w:sz w:val="24"/>
          <w:szCs w:val="24"/>
        </w:rPr>
        <w:lastRenderedPageBreak/>
        <w:t>Раздел 5. Контроль за исполнением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numPr>
          <w:ilvl w:val="0"/>
          <w:numId w:val="4"/>
        </w:numPr>
        <w:shd w:val="clear" w:color="auto" w:fill="FFFFFF"/>
        <w:spacing w:before="100" w:beforeAutospacing="1" w:after="100" w:afterAutospacing="1" w:line="320" w:lineRule="atLeast"/>
        <w:jc w:val="both"/>
        <w:rPr>
          <w:spacing w:val="9"/>
          <w:sz w:val="24"/>
          <w:szCs w:val="24"/>
        </w:rPr>
      </w:pPr>
      <w:r w:rsidRPr="0018086E">
        <w:rPr>
          <w:spacing w:val="9"/>
          <w:sz w:val="24"/>
          <w:szCs w:val="24"/>
        </w:rPr>
        <w:t>Органами, осуществляющими контроль за исполнением бюджета сельского поселения, являются: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-Собрание представителей </w:t>
      </w:r>
      <w:proofErr w:type="spellStart"/>
      <w:r w:rsidRPr="0018086E">
        <w:rPr>
          <w:spacing w:val="9"/>
          <w:sz w:val="24"/>
          <w:szCs w:val="24"/>
        </w:rPr>
        <w:t>Ирского</w:t>
      </w:r>
      <w:proofErr w:type="spellEnd"/>
      <w:r w:rsidRPr="0018086E">
        <w:rPr>
          <w:spacing w:val="9"/>
          <w:sz w:val="24"/>
          <w:szCs w:val="24"/>
        </w:rPr>
        <w:t xml:space="preserve">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-Администрация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-иные органы, на которые в соответствии с действующим законодательством возложены функции контроля.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2. Собрание представителей </w:t>
      </w:r>
      <w:proofErr w:type="spellStart"/>
      <w:r w:rsidRPr="0018086E">
        <w:rPr>
          <w:spacing w:val="9"/>
          <w:sz w:val="24"/>
          <w:szCs w:val="24"/>
        </w:rPr>
        <w:t>Ирского</w:t>
      </w:r>
      <w:proofErr w:type="spellEnd"/>
      <w:r w:rsidRPr="0018086E">
        <w:rPr>
          <w:spacing w:val="9"/>
          <w:sz w:val="24"/>
          <w:szCs w:val="24"/>
        </w:rPr>
        <w:t xml:space="preserve"> сельского поселения реализует контрольные функции в отношении бюджета сельского поселения путем:</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рассмотрения отдельных вопросов исполнения бюджета сельского поселения на собраниях   представителей </w:t>
      </w:r>
      <w:proofErr w:type="spellStart"/>
      <w:r w:rsidRPr="0018086E">
        <w:rPr>
          <w:spacing w:val="9"/>
          <w:sz w:val="24"/>
          <w:szCs w:val="24"/>
        </w:rPr>
        <w:t>Ирского</w:t>
      </w:r>
      <w:proofErr w:type="spellEnd"/>
      <w:r w:rsidRPr="0018086E">
        <w:rPr>
          <w:spacing w:val="9"/>
          <w:sz w:val="24"/>
          <w:szCs w:val="24"/>
        </w:rPr>
        <w:t xml:space="preserve"> сельского поселения, в ходе проводимых слушаний и в связи с депутатскими запросами;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рассмотрения и утверждения отчетов об исполнении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осуществления иных полномочий в соответствии с Бюджетным </w:t>
      </w:r>
      <w:hyperlink r:id="rId20" w:history="1">
        <w:r w:rsidRPr="0018086E">
          <w:rPr>
            <w:spacing w:val="9"/>
            <w:sz w:val="24"/>
            <w:szCs w:val="24"/>
          </w:rPr>
          <w:t>кодексом</w:t>
        </w:r>
      </w:hyperlink>
      <w:r w:rsidRPr="0018086E">
        <w:rPr>
          <w:spacing w:val="9"/>
          <w:sz w:val="24"/>
          <w:szCs w:val="24"/>
        </w:rPr>
        <w:t> Российской Федерации, Федеральным </w:t>
      </w:r>
      <w:hyperlink r:id="rId21" w:history="1">
        <w:r w:rsidRPr="0018086E">
          <w:rPr>
            <w:spacing w:val="9"/>
            <w:sz w:val="24"/>
            <w:szCs w:val="24"/>
          </w:rPr>
          <w:t>законом</w:t>
        </w:r>
      </w:hyperlink>
      <w:r w:rsidRPr="0018086E">
        <w:rPr>
          <w:spacing w:val="9"/>
          <w:sz w:val="24"/>
          <w:szCs w:val="24"/>
        </w:rPr>
        <w:t> от 6 октября 2003 года № 131-ФЗ «Об общих принципах организации местного самоуправления в Российской Федерации» (с последующими изменениями), иными нормативными правовыми актами Российской Федерации, </w:t>
      </w:r>
      <w:hyperlink r:id="rId22" w:history="1">
        <w:r w:rsidRPr="0018086E">
          <w:rPr>
            <w:spacing w:val="9"/>
            <w:sz w:val="24"/>
            <w:szCs w:val="24"/>
          </w:rPr>
          <w:t>Уставом</w:t>
        </w:r>
      </w:hyperlink>
      <w:r w:rsidRPr="0018086E">
        <w:rPr>
          <w:spacing w:val="9"/>
          <w:sz w:val="24"/>
          <w:szCs w:val="24"/>
        </w:rPr>
        <w:t>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3. Администрация </w:t>
      </w:r>
      <w:proofErr w:type="spellStart"/>
      <w:r w:rsidRPr="0018086E">
        <w:rPr>
          <w:spacing w:val="9"/>
          <w:sz w:val="24"/>
          <w:szCs w:val="24"/>
        </w:rPr>
        <w:t>Ирского</w:t>
      </w:r>
      <w:proofErr w:type="spellEnd"/>
      <w:r w:rsidRPr="0018086E">
        <w:rPr>
          <w:spacing w:val="9"/>
          <w:sz w:val="24"/>
          <w:szCs w:val="24"/>
        </w:rPr>
        <w:t xml:space="preserve">  сельского поселения осуществляет внутренний муниципальный финансовый контроль, что предусматривает осуществление контроля за: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соблюдением объектами внутреннего муниципального финансового контроля бюджетного законодательства Российской Федерации и иных нормативных правовых актов, регулирующих бюджетные правоотношения;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полнотой и достоверностью отчетности о реализации муниципальных программ, в том числе отчетности об исполнении муниципальных заданий.</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Если иное не предусмотрено соглашением между Управлением Федерального казначейства по РСО- Алания в Пригородном районе  и Администрацией сельского поселения, Администрация сельского поселения также осуществляет контроль за: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не превышением суммы по операции над лимитами бюджетных обязательств и (или) бюджетными ассигнованиями;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наличием документов, подтверждающих возникновение денежного обязательства, подлежащего оплате за счет средств бюджета.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Порядок осуществления Администрацией сельского поселения полномочий по внутреннему муниципальному финансовому контролю устанавливается постановлением Администрации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внутреннего финансирования дефицита бюджета </w:t>
      </w:r>
      <w:r w:rsidRPr="0018086E">
        <w:rPr>
          <w:spacing w:val="9"/>
          <w:sz w:val="24"/>
          <w:szCs w:val="24"/>
        </w:rPr>
        <w:lastRenderedPageBreak/>
        <w:t>осуществляют внутренний финансовый контроль и внутренний финансовый аудит в соответствии Бюджетным </w:t>
      </w:r>
      <w:hyperlink r:id="rId23" w:history="1">
        <w:r w:rsidRPr="0018086E">
          <w:rPr>
            <w:spacing w:val="9"/>
            <w:sz w:val="24"/>
            <w:szCs w:val="24"/>
          </w:rPr>
          <w:t>кодексом</w:t>
        </w:r>
      </w:hyperlink>
      <w:r w:rsidRPr="0018086E">
        <w:rPr>
          <w:spacing w:val="9"/>
          <w:sz w:val="24"/>
          <w:szCs w:val="24"/>
        </w:rPr>
        <w:t> Российской Федерации в порядке, установленном постановлением Администрации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4.  Внешний муниципальный финансовый контроль что предусматривает:</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контроль за формированием и исполнением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организацию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проведение внешней проверки годового отчета об исполнении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 осуществление иных полномочий в сфере внешнего муниципального финансового контроля, установленных федеральными законами, законами </w:t>
      </w:r>
      <w:proofErr w:type="spellStart"/>
      <w:r w:rsidRPr="0018086E">
        <w:rPr>
          <w:spacing w:val="9"/>
          <w:sz w:val="24"/>
          <w:szCs w:val="24"/>
        </w:rPr>
        <w:t>РСО-Алания</w:t>
      </w:r>
      <w:proofErr w:type="spellEnd"/>
      <w:r w:rsidRPr="0018086E">
        <w:rPr>
          <w:spacing w:val="9"/>
          <w:sz w:val="24"/>
          <w:szCs w:val="24"/>
        </w:rPr>
        <w:t>, </w:t>
      </w:r>
      <w:hyperlink r:id="rId24" w:history="1">
        <w:r w:rsidRPr="0018086E">
          <w:rPr>
            <w:spacing w:val="9"/>
            <w:sz w:val="24"/>
            <w:szCs w:val="24"/>
          </w:rPr>
          <w:t>Уставом</w:t>
        </w:r>
      </w:hyperlink>
      <w:r w:rsidRPr="0018086E">
        <w:rPr>
          <w:spacing w:val="9"/>
          <w:sz w:val="24"/>
          <w:szCs w:val="24"/>
        </w:rPr>
        <w:t> </w:t>
      </w:r>
      <w:proofErr w:type="spellStart"/>
      <w:r w:rsidRPr="0018086E">
        <w:rPr>
          <w:spacing w:val="9"/>
          <w:sz w:val="24"/>
          <w:szCs w:val="24"/>
        </w:rPr>
        <w:t>Ирского</w:t>
      </w:r>
      <w:proofErr w:type="spellEnd"/>
      <w:r w:rsidRPr="0018086E">
        <w:rPr>
          <w:spacing w:val="9"/>
          <w:sz w:val="24"/>
          <w:szCs w:val="24"/>
        </w:rPr>
        <w:t xml:space="preserve"> сельского поселения и решениями Собрания  представителей </w:t>
      </w:r>
      <w:proofErr w:type="spellStart"/>
      <w:r w:rsidRPr="0018086E">
        <w:rPr>
          <w:spacing w:val="9"/>
          <w:sz w:val="24"/>
          <w:szCs w:val="24"/>
        </w:rPr>
        <w:t>Ирского</w:t>
      </w:r>
      <w:proofErr w:type="spellEnd"/>
      <w:r w:rsidRPr="0018086E">
        <w:rPr>
          <w:spacing w:val="9"/>
          <w:sz w:val="24"/>
          <w:szCs w:val="24"/>
        </w:rPr>
        <w:t xml:space="preserve">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Контрольные органы вправе в пределах своих полномочий получать от участников бюджетного процесса и должностных лиц органов местного самоуправления сельского поселения необходимые информацию и материалы.</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xml:space="preserve">Порядок осуществления полномочий по внешнему муниципальному финансовому контролю определяется федеральными законами, законами </w:t>
      </w:r>
      <w:proofErr w:type="spellStart"/>
      <w:r w:rsidRPr="0018086E">
        <w:rPr>
          <w:spacing w:val="9"/>
          <w:sz w:val="24"/>
          <w:szCs w:val="24"/>
        </w:rPr>
        <w:t>РСО-Алания</w:t>
      </w:r>
      <w:proofErr w:type="spellEnd"/>
      <w:r w:rsidRPr="0018086E">
        <w:rPr>
          <w:spacing w:val="9"/>
          <w:sz w:val="24"/>
          <w:szCs w:val="24"/>
        </w:rPr>
        <w:t>, муниципальными нормативными правовыми актами и заключенными во исполнении их соглашениями.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center"/>
        <w:rPr>
          <w:spacing w:val="9"/>
          <w:sz w:val="24"/>
          <w:szCs w:val="24"/>
        </w:rPr>
      </w:pPr>
      <w:r w:rsidRPr="0018086E">
        <w:rPr>
          <w:b/>
          <w:bCs/>
          <w:spacing w:val="9"/>
          <w:sz w:val="24"/>
          <w:szCs w:val="24"/>
        </w:rPr>
        <w:t>Раздел 6. Составление, внешняя проверка, рассмотрение и утверждение бюджетной отчетности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  Бюджетная отчетность сельского поселения составляется Администрацией сельского поселения на основании сводной бюджетной отчетности главных распорядителей бюджетных средств, главных администраторов доходов, главных администраторов источников внутреннего финансирования дефицита бюджета в соответствии с единой методологией, установленной Министерством финансов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2.   Отчет содержит данные об исполнении бюджета сельского поселения по доходам, расходам и источникам внутреннего финансирования дефицита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Приложениями к отчету об исполнении бюджета сельского поселения текущего финансового года являются: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доходы по кодам доходов бюджетной классификации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источники внутреннего финансирования дефицита бюджета в разрезе групп, подгрупп, статей, видов источников внутреннего финансирования дефицита бюджета, кодов классификации операций сектора государственного управления, относящихся к источникам внутреннего финансирования дефицита бюджета;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расходы в разрезе разделов, подразделов, целевых статей и видов расходов бюджетной классификации Российской Федерации в ведомственной структуре расходов;</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lastRenderedPageBreak/>
        <w:t>исполнение муниципальных программ в разрезе разделов, подразделов, целевых статей бюджетной классификации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исполнение публичных нормативных обязательств в разрезе разделов, подразделов, целевых статей, видов расходов бюджетной классификации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Одновременно с ежеквартальными отчетами об исполнении бюджета сельского поселения представляются отчеты об использовании ассигнований резервных фондов Администрации сельского поселения, оперативные данные о состоянии кредиторской и дебиторской задолженности главных распорядителей бюджетных средств сельского поселения, </w:t>
      </w:r>
      <w:hyperlink r:id="rId25" w:history="1">
        <w:r w:rsidRPr="0018086E">
          <w:rPr>
            <w:spacing w:val="9"/>
            <w:sz w:val="24"/>
            <w:szCs w:val="24"/>
          </w:rPr>
          <w:t>отчеты</w:t>
        </w:r>
      </w:hyperlink>
      <w:r w:rsidRPr="0018086E">
        <w:rPr>
          <w:spacing w:val="9"/>
          <w:sz w:val="24"/>
          <w:szCs w:val="24"/>
        </w:rPr>
        <w:t> об исполнении бюджета сельского поселения (форма по </w:t>
      </w:r>
      <w:hyperlink r:id="rId26" w:history="1">
        <w:r w:rsidRPr="0018086E">
          <w:rPr>
            <w:spacing w:val="9"/>
            <w:sz w:val="24"/>
            <w:szCs w:val="24"/>
          </w:rPr>
          <w:t>ОКУД</w:t>
        </w:r>
      </w:hyperlink>
      <w:r w:rsidRPr="0018086E">
        <w:rPr>
          <w:spacing w:val="9"/>
          <w:sz w:val="24"/>
          <w:szCs w:val="24"/>
        </w:rPr>
        <w:t> 0503117).</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Годовой отчет об исполнении бюджета сельского поселения утверждается решением Собрания представителей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3. Годовой отчет об исполнении бюджета сельского поселения до его рассмотрения Собранием  представителей  сельского поселения подлежит внешней проверке органом внешнего финансового контроля сельского поселения.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4. Главные администраторы бюджетных средств не позднее 1 февраля года, следующего за отчетным, представляют годовую бюджетную отчетность в орган внешнего финансового контроля сельского поселения  для внешней проверки.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Администрация сельского поселения не позднее 1 апреля года, следующего за отчетным, направляет в орган внешнего финансового контроля сельского поселения годовой отчет об исполнении бюджета сельского поселения, проект решения Собрания представителей сельского поселения об исполнении бюджета сельского поселения за отчетный финансовый год.</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5. Орган внешнего финансового контроля сельского поселения в срок, не превышающий один месяц после предоставления Администрацией сельского поселения документов, предусмотренных </w:t>
      </w:r>
      <w:hyperlink r:id="rId27" w:anchor="Par217" w:history="1">
        <w:r w:rsidRPr="0018086E">
          <w:rPr>
            <w:spacing w:val="9"/>
            <w:sz w:val="24"/>
            <w:szCs w:val="24"/>
          </w:rPr>
          <w:t>пунктом 2 раздела 6 </w:t>
        </w:r>
      </w:hyperlink>
      <w:r w:rsidRPr="0018086E">
        <w:rPr>
          <w:spacing w:val="9"/>
          <w:sz w:val="24"/>
          <w:szCs w:val="24"/>
        </w:rPr>
        <w:t>настоящего Положения, представляет заключение(я) на годовой отчет об исполнении бюджета сельского поселения и на проект решения Совета сельского поселения  об утверждении годового отчета в Администрацию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6. Главой сельского поселения  не позднее 1 мая года, следующего за отчетным, годовой отчет об исполнении бюджета сельского поселения представляется в Собрание представителей сельского поселения с проектом решения Собрания представителей сельского поселения об утверждении годового отчета и подлежит обнародованию.</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Проект решения Собрания представителей  сельского поселения об утверждении годового отчета содержит положения об утверждении отчета об исполнении бюджета сельского поселения за отчетный финансовый год с указанием общего объема доходов, расходов и дефицита (</w:t>
      </w:r>
      <w:proofErr w:type="spellStart"/>
      <w:r w:rsidRPr="0018086E">
        <w:rPr>
          <w:spacing w:val="9"/>
          <w:sz w:val="24"/>
          <w:szCs w:val="24"/>
        </w:rPr>
        <w:t>профицита</w:t>
      </w:r>
      <w:proofErr w:type="spellEnd"/>
      <w:r w:rsidRPr="0018086E">
        <w:rPr>
          <w:spacing w:val="9"/>
          <w:sz w:val="24"/>
          <w:szCs w:val="24"/>
        </w:rPr>
        <w:t>) бюджета сельского поселения, показателей исполнения приложений утвержденного бюджета сельского поселения и иных показателей, установленных Бюджетным </w:t>
      </w:r>
      <w:hyperlink r:id="rId28" w:history="1">
        <w:r w:rsidRPr="0018086E">
          <w:rPr>
            <w:spacing w:val="9"/>
            <w:sz w:val="24"/>
            <w:szCs w:val="24"/>
          </w:rPr>
          <w:t>кодексом</w:t>
        </w:r>
      </w:hyperlink>
      <w:r w:rsidRPr="0018086E">
        <w:rPr>
          <w:spacing w:val="9"/>
          <w:sz w:val="24"/>
          <w:szCs w:val="24"/>
        </w:rPr>
        <w:t> Российской Федерации.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lastRenderedPageBreak/>
        <w:t>7. Одновременно с годовым отчетом об исполнении бюджета сельского поселения Администрацией сельского поселения в орган внешнего финансового контроля сельского поселения  представляются: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 баланс исполнения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2)баланс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3)баланс по поступлениям и выбытиям бюджетных средств;</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4)сведения о движении нефинансовых активов;</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5)сведения по дебиторской и кредиторской задолженности;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6)Сведения об использовании информационных- коммуникационных технологий;</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7) отчет о финансовых результатах деятельности;</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8) отчет о движении денежных средств;</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9) отчеты об использовании ассигнований резервных фондов Администрации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10)справка по заключению счетов бюджетного учета отчетного финансового года;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11)отчет  о расходах и численности работников органов местного самоуправления, избирательных комиссии муниципальных образований;</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12)справочная таблица к отчету об исполнении бюджета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13)Справка по консолидируемым расчетам</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14) пояснительная записка.</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Не позднее 25 мая года, следующего за отчетным, проводятся публичные слушания по годовому отчету об исполнении бюджета, и оформляется заключение о результатах публичных слушаний.</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8. По итогам рассмотрения годового отчета об исполнении бюджета сельского поселения , Собрание представителей  сельского поселения принимает одно из следующих решений:</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об утверждении годового отчета об исполнении бюджета сельского поселения;</w:t>
      </w:r>
    </w:p>
    <w:p w:rsidR="00406E1F" w:rsidRPr="0018086E" w:rsidRDefault="00406E1F" w:rsidP="00406E1F">
      <w:pPr>
        <w:shd w:val="clear" w:color="auto" w:fill="FFFFFF"/>
        <w:spacing w:line="320" w:lineRule="atLeast"/>
        <w:jc w:val="both"/>
        <w:rPr>
          <w:spacing w:val="9"/>
          <w:sz w:val="24"/>
          <w:szCs w:val="24"/>
        </w:rPr>
      </w:pPr>
      <w:r w:rsidRPr="0018086E">
        <w:rPr>
          <w:spacing w:val="9"/>
          <w:sz w:val="24"/>
          <w:szCs w:val="24"/>
        </w:rPr>
        <w:t>- об отклонении годового отчета об исполнении бюджета сельского поселения.</w:t>
      </w:r>
    </w:p>
    <w:p w:rsidR="00A1530D" w:rsidRPr="00406E1F" w:rsidRDefault="00406E1F" w:rsidP="00406E1F">
      <w:pPr>
        <w:shd w:val="clear" w:color="auto" w:fill="FFFFFF"/>
        <w:spacing w:line="320" w:lineRule="atLeast"/>
        <w:jc w:val="both"/>
        <w:rPr>
          <w:spacing w:val="9"/>
          <w:sz w:val="24"/>
          <w:szCs w:val="24"/>
        </w:rPr>
      </w:pPr>
      <w:r w:rsidRPr="0018086E">
        <w:rPr>
          <w:spacing w:val="9"/>
          <w:sz w:val="24"/>
          <w:szCs w:val="24"/>
        </w:rPr>
        <w:t>9. Решение Собрания представителей сельского поселения, принятое в соответствии с </w:t>
      </w:r>
      <w:hyperlink r:id="rId29" w:anchor="Par242" w:history="1">
        <w:r w:rsidRPr="0018086E">
          <w:rPr>
            <w:spacing w:val="9"/>
            <w:sz w:val="24"/>
            <w:szCs w:val="24"/>
          </w:rPr>
          <w:t>пунктом 8 раздела 6</w:t>
        </w:r>
      </w:hyperlink>
      <w:r w:rsidRPr="0018086E">
        <w:rPr>
          <w:spacing w:val="9"/>
          <w:sz w:val="24"/>
          <w:szCs w:val="24"/>
        </w:rPr>
        <w:t xml:space="preserve"> настоящего Положения, подлежит обнародованию.</w:t>
      </w:r>
    </w:p>
    <w:sectPr w:rsidR="00A1530D" w:rsidRPr="00406E1F" w:rsidSect="00EF1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BC0"/>
    <w:multiLevelType w:val="hybridMultilevel"/>
    <w:tmpl w:val="E8E4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B5C92"/>
    <w:multiLevelType w:val="multilevel"/>
    <w:tmpl w:val="452AB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F0030"/>
    <w:multiLevelType w:val="hybridMultilevel"/>
    <w:tmpl w:val="6356756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67A58"/>
    <w:multiLevelType w:val="hybridMultilevel"/>
    <w:tmpl w:val="27E6085E"/>
    <w:lvl w:ilvl="0" w:tplc="7C16D8FE">
      <w:start w:val="1"/>
      <w:numFmt w:val="decimal"/>
      <w:lvlText w:val="%1."/>
      <w:lvlJc w:val="left"/>
      <w:pPr>
        <w:ind w:left="104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86E0F"/>
    <w:rsid w:val="000036A7"/>
    <w:rsid w:val="00041720"/>
    <w:rsid w:val="00103124"/>
    <w:rsid w:val="001113FA"/>
    <w:rsid w:val="001543FC"/>
    <w:rsid w:val="001C7F4D"/>
    <w:rsid w:val="002B7B12"/>
    <w:rsid w:val="003106C8"/>
    <w:rsid w:val="00406E1F"/>
    <w:rsid w:val="004F36F5"/>
    <w:rsid w:val="0054311E"/>
    <w:rsid w:val="005A49B3"/>
    <w:rsid w:val="00686E0F"/>
    <w:rsid w:val="006A21EF"/>
    <w:rsid w:val="007200C7"/>
    <w:rsid w:val="007F6EFD"/>
    <w:rsid w:val="00922E5C"/>
    <w:rsid w:val="009663F3"/>
    <w:rsid w:val="009E648A"/>
    <w:rsid w:val="00A038B4"/>
    <w:rsid w:val="00A1530D"/>
    <w:rsid w:val="00A46345"/>
    <w:rsid w:val="00A679E3"/>
    <w:rsid w:val="00A83BCA"/>
    <w:rsid w:val="00AB62F5"/>
    <w:rsid w:val="00AE61BC"/>
    <w:rsid w:val="00B07B2E"/>
    <w:rsid w:val="00B73B13"/>
    <w:rsid w:val="00BB16EF"/>
    <w:rsid w:val="00C8438F"/>
    <w:rsid w:val="00D464C4"/>
    <w:rsid w:val="00D625D7"/>
    <w:rsid w:val="00D84DF9"/>
    <w:rsid w:val="00DE73A3"/>
    <w:rsid w:val="00E26EA0"/>
    <w:rsid w:val="00E359F5"/>
    <w:rsid w:val="00ED30BD"/>
    <w:rsid w:val="00EE04E0"/>
    <w:rsid w:val="00EE45D1"/>
    <w:rsid w:val="00EF11EE"/>
    <w:rsid w:val="00F61334"/>
    <w:rsid w:val="00F8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E0F"/>
    <w:rPr>
      <w:color w:val="0000FF"/>
      <w:u w:val="single"/>
    </w:rPr>
  </w:style>
  <w:style w:type="paragraph" w:styleId="a4">
    <w:name w:val="Balloon Text"/>
    <w:basedOn w:val="a"/>
    <w:link w:val="a5"/>
    <w:uiPriority w:val="99"/>
    <w:semiHidden/>
    <w:unhideWhenUsed/>
    <w:rsid w:val="00686E0F"/>
    <w:rPr>
      <w:rFonts w:ascii="Tahoma" w:hAnsi="Tahoma" w:cs="Tahoma"/>
      <w:sz w:val="16"/>
      <w:szCs w:val="16"/>
    </w:rPr>
  </w:style>
  <w:style w:type="character" w:customStyle="1" w:styleId="a5">
    <w:name w:val="Текст выноски Знак"/>
    <w:basedOn w:val="a0"/>
    <w:link w:val="a4"/>
    <w:uiPriority w:val="99"/>
    <w:semiHidden/>
    <w:rsid w:val="00686E0F"/>
    <w:rPr>
      <w:rFonts w:ascii="Tahoma" w:hAnsi="Tahoma" w:cs="Tahoma"/>
      <w:sz w:val="16"/>
      <w:szCs w:val="16"/>
    </w:rPr>
  </w:style>
  <w:style w:type="paragraph" w:styleId="a6">
    <w:name w:val="List Paragraph"/>
    <w:basedOn w:val="a"/>
    <w:uiPriority w:val="34"/>
    <w:qFormat/>
    <w:rsid w:val="00A83BCA"/>
    <w:pPr>
      <w:ind w:left="720"/>
      <w:contextualSpacing/>
    </w:pPr>
  </w:style>
  <w:style w:type="paragraph" w:styleId="a7">
    <w:name w:val="Normal (Web)"/>
    <w:basedOn w:val="a"/>
    <w:uiPriority w:val="99"/>
    <w:unhideWhenUsed/>
    <w:rsid w:val="00A1530D"/>
    <w:pPr>
      <w:spacing w:before="100" w:beforeAutospacing="1" w:after="100" w:afterAutospacing="1"/>
    </w:pPr>
    <w:rPr>
      <w:sz w:val="24"/>
      <w:szCs w:val="24"/>
    </w:rPr>
  </w:style>
  <w:style w:type="character" w:styleId="a8">
    <w:name w:val="Strong"/>
    <w:basedOn w:val="a0"/>
    <w:uiPriority w:val="22"/>
    <w:qFormat/>
    <w:rsid w:val="00A1530D"/>
    <w:rPr>
      <w:b/>
      <w:bCs/>
    </w:rPr>
  </w:style>
  <w:style w:type="paragraph" w:customStyle="1" w:styleId="ConsPlusNonformat">
    <w:name w:val="ConsPlusNonformat"/>
    <w:uiPriority w:val="99"/>
    <w:rsid w:val="00A1530D"/>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406E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3E5952AFBC08BCE07E9B13D464935711023E435ADDD952B4BF71F04A747751526E9045946c5K" TargetMode="External"/><Relationship Id="rId13" Type="http://schemas.openxmlformats.org/officeDocument/2006/relationships/hyperlink" Target="consultantplus://offline/ref=92F3E5952AFBC08BCE07E9B13D464935711023E435ADDD952B4BF71F04A747751526E90D586761124AcDK" TargetMode="External"/><Relationship Id="rId18" Type="http://schemas.openxmlformats.org/officeDocument/2006/relationships/hyperlink" Target="consultantplus://offline/ref=92F3E5952AFBC08BCE07E9B13D464935711023E435ADDD952B4BF71F04A747751526E90D586565134Ac8K" TargetMode="External"/><Relationship Id="rId26" Type="http://schemas.openxmlformats.org/officeDocument/2006/relationships/hyperlink" Target="consultantplus://offline/ref=92F3E5952AFBC08BCE07E9B13D46493571112CEE34A3DD952B4BF71F044Ac7K" TargetMode="External"/><Relationship Id="rId3" Type="http://schemas.openxmlformats.org/officeDocument/2006/relationships/styles" Target="styles.xml"/><Relationship Id="rId21" Type="http://schemas.openxmlformats.org/officeDocument/2006/relationships/hyperlink" Target="consultantplus://offline/ref=92F3E5952AFBC08BCE07E9B13D46493571112DE43CA3DD952B4BF71F044Ac7K" TargetMode="External"/><Relationship Id="rId7" Type="http://schemas.openxmlformats.org/officeDocument/2006/relationships/hyperlink" Target="http://www.amsdongaron.ru" TargetMode="External"/><Relationship Id="rId12" Type="http://schemas.openxmlformats.org/officeDocument/2006/relationships/hyperlink" Target="consultantplus://offline/ref=92F3E5952AFBC08BCE07F7BC2B2A1731751F75E035A3D3C67614AC4253AE4D225269B04F1C696116A91B4E42cEK" TargetMode="External"/><Relationship Id="rId17" Type="http://schemas.openxmlformats.org/officeDocument/2006/relationships/hyperlink" Target="consultantplus://offline/ref=92F3E5952AFBC08BCE07F7BC2B2A1731751F75E035ADDEC17314AC4253AE4D225269B04F1C696116A91B4D42cAK" TargetMode="External"/><Relationship Id="rId25" Type="http://schemas.openxmlformats.org/officeDocument/2006/relationships/hyperlink" Target="consultantplus://offline/ref=92F3E5952AFBC08BCE07E9B13D46493571102BE93BA6DD952B4BF71F04A747751526E90D586668174AcEK" TargetMode="External"/><Relationship Id="rId2" Type="http://schemas.openxmlformats.org/officeDocument/2006/relationships/numbering" Target="numbering.xml"/><Relationship Id="rId16" Type="http://schemas.openxmlformats.org/officeDocument/2006/relationships/hyperlink" Target="consultantplus://offline/ref=92F3E5952AFBC08BCE07E9B13D464935711023E435ADDD952B4BF71F044Ac7K" TargetMode="External"/><Relationship Id="rId20" Type="http://schemas.openxmlformats.org/officeDocument/2006/relationships/hyperlink" Target="consultantplus://offline/ref=92F3E5952AFBC08BCE07E9B13D464935711023E435ADDD952B4BF71F04A747751526E90F5E6546c8K" TargetMode="External"/><Relationship Id="rId29" Type="http://schemas.openxmlformats.org/officeDocument/2006/relationships/hyperlink" Target="http://xn----btbmawcujctgu.xn--p1ai/%D0%BE%D1%84%D0%B8%D1%86%D0%B8%D0%B0%D0%BB%D1%8C%D0%BD%D1%8B%D0%B5-%D0%B4%D0%BE%D0%BA%D1%83%D0%BC%D0%B5%D0%BD%D1%82%D1%8B/%D1%80%D0%B5%D1%88%D0%B5%D0%BD%D0%B8%D1%8F-%D1%81%D0%BE%D0%B2%D0%B5%D1%82%D0%B0-2014-%D0%B3%D0%BE%D0%B4/%D1%80%D0%B5%D1%88%D0%B5%D0%BD%D0%B8%D0%B5-%E2%84%96-51-%D0%BE%D1%82-11-04-2014-%D0%B3-%D0%BE%D0%B1-%D1%83%D1%82%D0%B2%D0%B5%D1%80%D0%B6%D0%B4%D0%B5%D0%BD%D0%B8%D0%B8-%D0%BF%D0%BE%D0%BB%D0%BE%D0%B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2F3E5952AFBC08BCE07E9B13D464935711023E435ADDD952B4BF71F04A747751526E90D586562164AcEK" TargetMode="External"/><Relationship Id="rId24" Type="http://schemas.openxmlformats.org/officeDocument/2006/relationships/hyperlink" Target="consultantplus://offline/ref=92F3E5952AFBC08BCE07F7BC2B2A1731751F75E035A3D3C67614AC4253AE4D225269B04F1C696541c7K" TargetMode="External"/><Relationship Id="rId5" Type="http://schemas.openxmlformats.org/officeDocument/2006/relationships/webSettings" Target="webSettings.xml"/><Relationship Id="rId15" Type="http://schemas.openxmlformats.org/officeDocument/2006/relationships/hyperlink" Target="consultantplus://offline/ref=92F3E5952AFBC08BCE07E9B13D464935711023E435ADDD952B4BF71F04A747751526E90D586563104AcCK" TargetMode="External"/><Relationship Id="rId23" Type="http://schemas.openxmlformats.org/officeDocument/2006/relationships/hyperlink" Target="consultantplus://offline/ref=92F3E5952AFBC08BCE07E9B13D464935711023E435ADDD952B4BF71F04A747751526E90F5F6646c2K" TargetMode="External"/><Relationship Id="rId28" Type="http://schemas.openxmlformats.org/officeDocument/2006/relationships/hyperlink" Target="consultantplus://offline/ref=92F3E5952AFBC08BCE07E9B13D464935711023E435ADDD952B4BF71F04A747751526E90D586565134AcBK" TargetMode="External"/><Relationship Id="rId10" Type="http://schemas.openxmlformats.org/officeDocument/2006/relationships/hyperlink" Target="consultantplus://offline/ref=92F3E5952AFBC08BCE07F7BC2B2A1731751F75E035A3D3C67614AC4253AE4D225269B04F1C696116AB1F4842c4K" TargetMode="External"/><Relationship Id="rId19" Type="http://schemas.openxmlformats.org/officeDocument/2006/relationships/hyperlink" Target="consultantplus://offline/ref=92F3E5952AFBC08BCE07E9B13D464935711023E435ADDD952B4BF71F04A747751526E90E5E6146c7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2F3E5952AFBC08BCE07E9B13D46493571112DE43CA3DD952B4BF71F044Ac7K" TargetMode="External"/><Relationship Id="rId14" Type="http://schemas.openxmlformats.org/officeDocument/2006/relationships/hyperlink" Target="consultantplus://offline/ref=92F3E5952AFBC08BCE07E9B13D464935711023E435ADDD952B4BF71F04A747751526E90D586562164AcEK" TargetMode="External"/><Relationship Id="rId22" Type="http://schemas.openxmlformats.org/officeDocument/2006/relationships/hyperlink" Target="consultantplus://offline/ref=92F3E5952AFBC08BCE07F7BC2B2A1731751F75E035A3D3C67614AC4253AE4D225269B04F1C696116A91B4E42cEK" TargetMode="External"/><Relationship Id="rId27" Type="http://schemas.openxmlformats.org/officeDocument/2006/relationships/hyperlink" Target="http://xn----btbmawcujctgu.xn--p1ai/%D0%BE%D1%84%D0%B8%D1%86%D0%B8%D0%B0%D0%BB%D1%8C%D0%BD%D1%8B%D0%B5-%D0%B4%D0%BE%D0%BA%D1%83%D0%BC%D0%B5%D0%BD%D1%82%D1%8B/%D1%80%D0%B5%D1%88%D0%B5%D0%BD%D0%B8%D1%8F-%D1%81%D0%BE%D0%B2%D0%B5%D1%82%D0%B0-2014-%D0%B3%D0%BE%D0%B4/%D1%80%D0%B5%D1%88%D0%B5%D0%BD%D0%B8%D0%B5-%E2%84%96-51-%D0%BE%D1%82-11-04-2014-%D0%B3-%D0%BE%D0%B1-%D1%83%D1%82%D0%B2%D0%B5%D1%80%D0%B6%D0%B4%D0%B5%D0%BD%D0%B8%D0%B8-%D0%BF%D0%BE%D0%BB%D0%BE%D0%B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25F3-CC4F-495F-A299-CBF53B83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3684</Words>
  <Characters>21000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24635</CharactersWithSpaces>
  <SharedDoc>false</SharedDoc>
  <HLinks>
    <vt:vector size="66" baseType="variant">
      <vt:variant>
        <vt:i4>5701634</vt:i4>
      </vt:variant>
      <vt:variant>
        <vt:i4>30</vt:i4>
      </vt:variant>
      <vt:variant>
        <vt:i4>0</vt:i4>
      </vt:variant>
      <vt:variant>
        <vt:i4>5</vt:i4>
      </vt:variant>
      <vt:variant>
        <vt:lpwstr/>
      </vt:variant>
      <vt:variant>
        <vt:lpwstr>Par66</vt:lpwstr>
      </vt:variant>
      <vt:variant>
        <vt:i4>5832706</vt:i4>
      </vt:variant>
      <vt:variant>
        <vt:i4>27</vt:i4>
      </vt:variant>
      <vt:variant>
        <vt:i4>0</vt:i4>
      </vt:variant>
      <vt:variant>
        <vt:i4>5</vt:i4>
      </vt:variant>
      <vt:variant>
        <vt:lpwstr/>
      </vt:variant>
      <vt:variant>
        <vt:lpwstr>Par80</vt:lpwstr>
      </vt:variant>
      <vt:variant>
        <vt:i4>262231</vt:i4>
      </vt:variant>
      <vt:variant>
        <vt:i4>24</vt:i4>
      </vt:variant>
      <vt:variant>
        <vt:i4>0</vt:i4>
      </vt:variant>
      <vt:variant>
        <vt:i4>5</vt:i4>
      </vt:variant>
      <vt:variant>
        <vt:lpwstr>http://rso-ir.ru/</vt:lpwstr>
      </vt:variant>
      <vt:variant>
        <vt:lpwstr/>
      </vt:variant>
      <vt:variant>
        <vt:i4>5832706</vt:i4>
      </vt:variant>
      <vt:variant>
        <vt:i4>21</vt:i4>
      </vt:variant>
      <vt:variant>
        <vt:i4>0</vt:i4>
      </vt:variant>
      <vt:variant>
        <vt:i4>5</vt:i4>
      </vt:variant>
      <vt:variant>
        <vt:lpwstr/>
      </vt:variant>
      <vt:variant>
        <vt:lpwstr>Par80</vt:lpwstr>
      </vt:variant>
      <vt:variant>
        <vt:i4>327721</vt:i4>
      </vt:variant>
      <vt:variant>
        <vt:i4>18</vt:i4>
      </vt:variant>
      <vt:variant>
        <vt:i4>0</vt:i4>
      </vt:variant>
      <vt:variant>
        <vt:i4>5</vt:i4>
      </vt:variant>
      <vt:variant>
        <vt:lpwstr>http://pandia.ru/text/category/informatcionnie_seti/</vt:lpwstr>
      </vt:variant>
      <vt:variant>
        <vt:lpwstr/>
      </vt:variant>
      <vt:variant>
        <vt:i4>393254</vt:i4>
      </vt:variant>
      <vt:variant>
        <vt:i4>15</vt:i4>
      </vt:variant>
      <vt:variant>
        <vt:i4>0</vt:i4>
      </vt:variant>
      <vt:variant>
        <vt:i4>5</vt:i4>
      </vt:variant>
      <vt:variant>
        <vt:lpwstr>http://pandia.ru/text/category/munitcipalmznie_obrazovaniya/</vt:lpwstr>
      </vt:variant>
      <vt:variant>
        <vt:lpwstr/>
      </vt:variant>
      <vt:variant>
        <vt:i4>4456487</vt:i4>
      </vt:variant>
      <vt:variant>
        <vt:i4>12</vt:i4>
      </vt:variant>
      <vt:variant>
        <vt:i4>0</vt:i4>
      </vt:variant>
      <vt:variant>
        <vt:i4>5</vt:i4>
      </vt:variant>
      <vt:variant>
        <vt:lpwstr>http://pandia.ru/text/category/8_iyulya/</vt:lpwstr>
      </vt:variant>
      <vt:variant>
        <vt:lpwstr/>
      </vt:variant>
      <vt:variant>
        <vt:i4>6422591</vt:i4>
      </vt:variant>
      <vt:variant>
        <vt:i4>9</vt:i4>
      </vt:variant>
      <vt:variant>
        <vt:i4>0</vt:i4>
      </vt:variant>
      <vt:variant>
        <vt:i4>5</vt:i4>
      </vt:variant>
      <vt:variant>
        <vt:lpwstr>http://pandia.ru/text/category/sredstva_massovoj_informatcii/</vt:lpwstr>
      </vt:variant>
      <vt:variant>
        <vt:lpwstr/>
      </vt:variant>
      <vt:variant>
        <vt:i4>4653062</vt:i4>
      </vt:variant>
      <vt:variant>
        <vt:i4>6</vt:i4>
      </vt:variant>
      <vt:variant>
        <vt:i4>0</vt:i4>
      </vt:variant>
      <vt:variant>
        <vt:i4>5</vt:i4>
      </vt:variant>
      <vt:variant>
        <vt:lpwstr>http://pandia.ru/text/category/obyazatelmzstva_imushestvennogo_haraktera/</vt:lpwstr>
      </vt:variant>
      <vt:variant>
        <vt:lpwstr/>
      </vt:variant>
      <vt:variant>
        <vt:i4>2228328</vt:i4>
      </vt:variant>
      <vt:variant>
        <vt:i4>3</vt:i4>
      </vt:variant>
      <vt:variant>
        <vt:i4>0</vt:i4>
      </vt:variant>
      <vt:variant>
        <vt:i4>5</vt:i4>
      </vt:variant>
      <vt:variant>
        <vt:lpwstr>http://pandia.ru/text/category/svedeniya_o_dohodah/</vt:lpwstr>
      </vt:variant>
      <vt:variant>
        <vt:lpwstr/>
      </vt:variant>
      <vt:variant>
        <vt:i4>7340130</vt:i4>
      </vt:variant>
      <vt:variant>
        <vt:i4>0</vt:i4>
      </vt:variant>
      <vt:variant>
        <vt:i4>0</vt:i4>
      </vt:variant>
      <vt:variant>
        <vt:i4>5</vt:i4>
      </vt:variant>
      <vt:variant>
        <vt:lpwstr>http://www.amsdongaron.ru/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Стрела</cp:lastModifiedBy>
  <cp:revision>4</cp:revision>
  <cp:lastPrinted>2017-10-26T14:01:00Z</cp:lastPrinted>
  <dcterms:created xsi:type="dcterms:W3CDTF">2018-01-17T08:06:00Z</dcterms:created>
  <dcterms:modified xsi:type="dcterms:W3CDTF">2018-01-20T10:33:00Z</dcterms:modified>
</cp:coreProperties>
</file>