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E468EE">
        <w:rPr>
          <w:b/>
          <w:color w:val="000000" w:themeColor="text1"/>
          <w:sz w:val="28"/>
          <w:szCs w:val="28"/>
        </w:rPr>
        <w:t>Приложение 1</w:t>
      </w:r>
    </w:p>
    <w:p w:rsidR="00D01CC7" w:rsidRPr="00E468EE" w:rsidRDefault="00D01CC7" w:rsidP="00D01CC7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постановлению администрации </w:t>
      </w:r>
    </w:p>
    <w:p w:rsidR="00D01CC7" w:rsidRPr="00E468EE" w:rsidRDefault="00D01CC7" w:rsidP="00D01CC7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Ирского</w:t>
      </w:r>
      <w:proofErr w:type="spellEnd"/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D01CC7" w:rsidRPr="00E468EE" w:rsidRDefault="00D01CC7" w:rsidP="00D01CC7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Пригородного района РСО-Алания</w:t>
      </w:r>
    </w:p>
    <w:p w:rsidR="00D01CC7" w:rsidRPr="00E468EE" w:rsidRDefault="00D01CC7" w:rsidP="00D01CC7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01.08.</w:t>
      </w:r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г.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</w:t>
      </w:r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0"/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01CC7" w:rsidRPr="00260DB6" w:rsidRDefault="00D01CC7" w:rsidP="00D01CC7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468EE">
        <w:rPr>
          <w:b/>
          <w:bCs/>
          <w:color w:val="000000" w:themeColor="text1"/>
          <w:sz w:val="28"/>
          <w:szCs w:val="28"/>
        </w:rPr>
        <w:t>Порядок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468EE">
        <w:rPr>
          <w:b/>
          <w:bCs/>
          <w:color w:val="000000" w:themeColor="text1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468EE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1. 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2. Для целей настоящего Порядка используются следующие понятия: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</w:t>
      </w:r>
      <w:r>
        <w:rPr>
          <w:color w:val="000000" w:themeColor="text1"/>
          <w:sz w:val="28"/>
          <w:szCs w:val="28"/>
        </w:rPr>
        <w:t>ковском сопровождении контракта.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468EE">
        <w:rPr>
          <w:b/>
          <w:bCs/>
          <w:color w:val="000000" w:themeColor="text1"/>
          <w:sz w:val="28"/>
          <w:szCs w:val="28"/>
        </w:rPr>
        <w:t>II. Условия осуществления банковского сопровождения контрактов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 xml:space="preserve">3.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</w:t>
      </w:r>
      <w:r w:rsidRPr="00E468EE">
        <w:rPr>
          <w:color w:val="000000" w:themeColor="text1"/>
          <w:sz w:val="28"/>
          <w:szCs w:val="28"/>
        </w:rPr>
        <w:lastRenderedPageBreak/>
        <w:t>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4. В случаях, указанных в приложении к настоящему постановлению, в сопровождаемый контракт включаются условия: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а) 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б) об ответственности поставщика за несоблюдение условий, установленных настоящим пунктом.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5. Сопровождаемый контракт содержит условия в отношении банка, в том числе: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</w:t>
      </w:r>
      <w:r>
        <w:rPr>
          <w:color w:val="000000" w:themeColor="text1"/>
          <w:sz w:val="28"/>
          <w:szCs w:val="28"/>
        </w:rPr>
        <w:t>роля и мониторинга.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6. 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а) предмет сопровождаемого контракта;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D01CC7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в) порядок и сроки заключения договора обособленного счета, обязательство поставщика обеспечить открытие обос</w:t>
      </w:r>
      <w:r>
        <w:rPr>
          <w:color w:val="000000" w:themeColor="text1"/>
          <w:sz w:val="28"/>
          <w:szCs w:val="28"/>
        </w:rPr>
        <w:t>обленных счетов соисполнителями.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468EE">
        <w:rPr>
          <w:b/>
          <w:bCs/>
          <w:color w:val="000000" w:themeColor="text1"/>
          <w:sz w:val="28"/>
          <w:szCs w:val="28"/>
        </w:rPr>
        <w:t>III. Требования к банкам и порядку их отбора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7. 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D01CC7" w:rsidRDefault="00D01CC7" w:rsidP="00D01C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468EE">
        <w:rPr>
          <w:b/>
          <w:bCs/>
          <w:color w:val="000000" w:themeColor="text1"/>
          <w:sz w:val="28"/>
          <w:szCs w:val="28"/>
        </w:rPr>
        <w:t>IV. Требования к содержанию формируемых банками отчетов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E468EE">
        <w:rPr>
          <w:color w:val="000000" w:themeColor="text1"/>
          <w:sz w:val="28"/>
          <w:szCs w:val="28"/>
        </w:rPr>
        <w:t>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Pr="00E468EE">
        <w:rPr>
          <w:color w:val="000000" w:themeColor="text1"/>
          <w:sz w:val="28"/>
          <w:szCs w:val="28"/>
        </w:rPr>
        <w:t>. 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-срокам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 xml:space="preserve">-утвержденной в установленном порядке проектной документации и </w:t>
      </w:r>
      <w:proofErr w:type="gramStart"/>
      <w:r w:rsidRPr="00E468EE">
        <w:rPr>
          <w:color w:val="000000" w:themeColor="text1"/>
          <w:sz w:val="28"/>
          <w:szCs w:val="28"/>
        </w:rPr>
        <w:t>утвержденному графику выполнения работы</w:t>
      </w:r>
      <w:proofErr w:type="gramEnd"/>
      <w:r w:rsidRPr="00E468EE">
        <w:rPr>
          <w:color w:val="000000" w:themeColor="text1"/>
          <w:sz w:val="28"/>
          <w:szCs w:val="28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D01CC7" w:rsidRPr="00E468EE" w:rsidRDefault="00D01CC7" w:rsidP="00D01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в) иную информацию, предусмотренную контрактом.</w:t>
      </w:r>
    </w:p>
    <w:p w:rsidR="003E1B00" w:rsidRPr="00D01CC7" w:rsidRDefault="003E1B00" w:rsidP="00D01CC7"/>
    <w:sectPr w:rsidR="003E1B00" w:rsidRPr="00D0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7"/>
    <w:rsid w:val="003E1B00"/>
    <w:rsid w:val="00D0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92F4-6923-42AE-8E9D-3A896EC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1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2022-08-29T07:11:00Z</dcterms:created>
  <dcterms:modified xsi:type="dcterms:W3CDTF">2022-08-29T07:12:00Z</dcterms:modified>
</cp:coreProperties>
</file>